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B64F" w14:textId="4C7EB402" w:rsidR="00045536" w:rsidRPr="00045536" w:rsidRDefault="00045536" w:rsidP="00045536">
      <w:pPr>
        <w:spacing w:before="120" w:after="240"/>
        <w:contextualSpacing/>
        <w:jc w:val="center"/>
        <w:rPr>
          <w:rFonts w:cstheme="minorHAnsi"/>
          <w:b/>
          <w:sz w:val="24"/>
          <w:szCs w:val="24"/>
        </w:rPr>
      </w:pPr>
      <w:r w:rsidRPr="00045536">
        <w:rPr>
          <w:rFonts w:cstheme="minorHAnsi"/>
          <w:b/>
          <w:sz w:val="24"/>
          <w:szCs w:val="24"/>
        </w:rPr>
        <w:t xml:space="preserve">PROTOCOLO DE ACTUACIÓN FRENTE A </w:t>
      </w:r>
      <w:r w:rsidR="005E73F7">
        <w:rPr>
          <w:rFonts w:cstheme="minorHAnsi"/>
          <w:b/>
          <w:sz w:val="24"/>
          <w:szCs w:val="24"/>
        </w:rPr>
        <w:t xml:space="preserve">SITUACIONES DE MALTRATO, ACOSO ESCOLAR O </w:t>
      </w:r>
      <w:r w:rsidRPr="00045536">
        <w:rPr>
          <w:rFonts w:cstheme="minorHAnsi"/>
          <w:b/>
          <w:sz w:val="24"/>
          <w:szCs w:val="24"/>
        </w:rPr>
        <w:t xml:space="preserve">VIOLENCIA </w:t>
      </w:r>
      <w:r w:rsidR="005E73F7">
        <w:rPr>
          <w:rFonts w:cstheme="minorHAnsi"/>
          <w:b/>
          <w:sz w:val="24"/>
          <w:szCs w:val="24"/>
        </w:rPr>
        <w:t>ENTRE MIEMBROS DE LA COMUNIDAD EDUCATIVA</w:t>
      </w:r>
      <w:r w:rsidR="004B1410">
        <w:rPr>
          <w:rFonts w:cstheme="minorHAnsi"/>
          <w:b/>
          <w:sz w:val="24"/>
          <w:szCs w:val="24"/>
        </w:rPr>
        <w:t>. Año 2022</w:t>
      </w:r>
    </w:p>
    <w:p w14:paraId="358CE6D1"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El presente protocolo describe de manera organizada las acciones a seguir frente a una situación de violencia escolar. </w:t>
      </w:r>
    </w:p>
    <w:p w14:paraId="797FABFA"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31F57DAC" w14:textId="4ACC60A6"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Es responsabilidad de toda la comunidad educativa: estudiantes, padres</w:t>
      </w:r>
      <w:r w:rsidR="00BA2578">
        <w:rPr>
          <w:rFonts w:asciiTheme="minorHAnsi" w:hAnsiTheme="minorHAnsi" w:cstheme="minorHAnsi"/>
          <w:sz w:val="20"/>
          <w:szCs w:val="20"/>
          <w:lang w:val="es-ES"/>
        </w:rPr>
        <w:t>, madres</w:t>
      </w:r>
      <w:r w:rsidRPr="00AE0199">
        <w:rPr>
          <w:rFonts w:asciiTheme="minorHAnsi" w:hAnsiTheme="minorHAnsi" w:cstheme="minorHAnsi"/>
          <w:sz w:val="20"/>
          <w:szCs w:val="20"/>
          <w:lang w:val="es-ES"/>
        </w:rPr>
        <w:t xml:space="preserve"> y/o apoderados, asistentes de la educación, docentes, directivos y sostenedores el propiciar un clima escolar que favorezca los aprendizajes. En este contexto, el presente documento busca proteger la vida común de la comunidad escolar, protocolizar aquellas situaciones irregulares relacionadas con la violencia dentro del establecimiento y permitir que el colegio cumpla su misión educativa y formativa.</w:t>
      </w:r>
    </w:p>
    <w:p w14:paraId="3E11B759" w14:textId="77777777" w:rsidR="002F284B" w:rsidRDefault="002F284B" w:rsidP="00045536">
      <w:pPr>
        <w:pStyle w:val="Sinespaciado"/>
        <w:spacing w:before="120" w:after="240"/>
        <w:contextualSpacing/>
        <w:jc w:val="both"/>
        <w:rPr>
          <w:rFonts w:asciiTheme="minorHAnsi" w:hAnsiTheme="minorHAnsi" w:cstheme="minorHAnsi"/>
          <w:sz w:val="20"/>
          <w:szCs w:val="20"/>
          <w:lang w:val="es-ES"/>
        </w:rPr>
      </w:pPr>
    </w:p>
    <w:p w14:paraId="317AF47C" w14:textId="3D004944" w:rsidR="002F284B" w:rsidRPr="004B1410" w:rsidRDefault="00D31666" w:rsidP="00566C14">
      <w:pPr>
        <w:pStyle w:val="Sinespaciado"/>
        <w:spacing w:before="120" w:after="240"/>
        <w:contextualSpacing/>
        <w:jc w:val="both"/>
        <w:rPr>
          <w:rFonts w:asciiTheme="minorHAnsi" w:hAnsiTheme="minorHAnsi" w:cstheme="minorHAnsi"/>
          <w:b/>
          <w:bCs/>
          <w:sz w:val="20"/>
          <w:szCs w:val="20"/>
          <w:lang w:val="es-ES"/>
        </w:rPr>
      </w:pPr>
      <w:r w:rsidRPr="004B1410">
        <w:rPr>
          <w:rFonts w:asciiTheme="minorHAnsi" w:hAnsiTheme="minorHAnsi" w:cstheme="minorHAnsi"/>
          <w:b/>
          <w:bCs/>
          <w:sz w:val="20"/>
          <w:szCs w:val="20"/>
          <w:lang w:val="es-ES"/>
        </w:rPr>
        <w:t>CONCEPTOS RELEVANTES</w:t>
      </w:r>
    </w:p>
    <w:p w14:paraId="1595FBA1" w14:textId="77777777" w:rsidR="002F284B" w:rsidRDefault="002F284B" w:rsidP="00045536">
      <w:pPr>
        <w:pStyle w:val="Sinespaciado"/>
        <w:spacing w:before="120" w:after="240"/>
        <w:contextualSpacing/>
        <w:jc w:val="both"/>
        <w:rPr>
          <w:rFonts w:asciiTheme="minorHAnsi" w:hAnsiTheme="minorHAnsi" w:cstheme="minorHAnsi"/>
          <w:sz w:val="20"/>
          <w:szCs w:val="20"/>
          <w:lang w:val="es-ES"/>
        </w:rPr>
      </w:pPr>
    </w:p>
    <w:p w14:paraId="09323AB8" w14:textId="5E0964DB" w:rsidR="0061318C" w:rsidRDefault="002824F1" w:rsidP="0061318C">
      <w:pPr>
        <w:pStyle w:val="Sinespaciado"/>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El</w:t>
      </w:r>
      <w:r w:rsidR="0061318C" w:rsidRPr="0061318C">
        <w:rPr>
          <w:rFonts w:asciiTheme="minorHAnsi" w:hAnsiTheme="minorHAnsi" w:cstheme="minorHAnsi"/>
          <w:sz w:val="20"/>
          <w:szCs w:val="20"/>
          <w:lang w:val="es-ES"/>
        </w:rPr>
        <w:t xml:space="preserve"> </w:t>
      </w:r>
      <w:r w:rsidR="0061318C" w:rsidRPr="00540E2D">
        <w:rPr>
          <w:rFonts w:asciiTheme="minorHAnsi" w:hAnsiTheme="minorHAnsi" w:cstheme="minorHAnsi"/>
          <w:b/>
          <w:bCs/>
          <w:sz w:val="20"/>
          <w:szCs w:val="20"/>
          <w:lang w:val="es-ES"/>
        </w:rPr>
        <w:t>maltrato escolar</w:t>
      </w:r>
      <w:r w:rsidR="0061318C" w:rsidRPr="0061318C">
        <w:rPr>
          <w:rFonts w:asciiTheme="minorHAnsi" w:hAnsiTheme="minorHAnsi" w:cstheme="minorHAnsi"/>
          <w:sz w:val="20"/>
          <w:szCs w:val="20"/>
          <w:lang w:val="es-ES"/>
        </w:rPr>
        <w:t xml:space="preserve"> es todo tipo de violencia física o psicológica, cometida por cualquier medio, en contra de un estudiante o un integrante de la comunidad educativa, realizada por otro miembro de la comunidad. El maltrato escolar puede ser tanto físico como psicológico y puede ser efectuado por cualquier medio e incluso por medios tecnológicos.</w:t>
      </w:r>
    </w:p>
    <w:p w14:paraId="28BC41A3" w14:textId="77777777" w:rsidR="00C834E7" w:rsidRDefault="00C834E7" w:rsidP="0061318C">
      <w:pPr>
        <w:pStyle w:val="Sinespaciado"/>
        <w:spacing w:before="120" w:after="240"/>
        <w:contextualSpacing/>
        <w:jc w:val="both"/>
        <w:rPr>
          <w:rFonts w:asciiTheme="minorHAnsi" w:hAnsiTheme="minorHAnsi" w:cstheme="minorHAnsi"/>
          <w:sz w:val="20"/>
          <w:szCs w:val="20"/>
          <w:lang w:val="es-ES"/>
        </w:rPr>
      </w:pPr>
    </w:p>
    <w:p w14:paraId="15C5CF21" w14:textId="77777777" w:rsidR="00C834E7" w:rsidRPr="00C834E7" w:rsidRDefault="00C834E7" w:rsidP="00C834E7">
      <w:pPr>
        <w:pStyle w:val="Sinespaciado"/>
        <w:spacing w:before="120" w:after="240"/>
        <w:contextualSpacing/>
        <w:jc w:val="both"/>
        <w:rPr>
          <w:rFonts w:asciiTheme="minorHAnsi" w:hAnsiTheme="minorHAnsi" w:cstheme="minorHAnsi"/>
          <w:sz w:val="20"/>
          <w:szCs w:val="20"/>
          <w:lang w:val="es-ES"/>
        </w:rPr>
      </w:pPr>
      <w:r w:rsidRPr="00C834E7">
        <w:rPr>
          <w:rFonts w:asciiTheme="minorHAnsi" w:hAnsiTheme="minorHAnsi" w:cstheme="minorHAnsi"/>
          <w:sz w:val="20"/>
          <w:szCs w:val="20"/>
          <w:lang w:val="es-ES"/>
        </w:rPr>
        <w:t>Todos los integrantes de la comunidad educativa pueden sufrir algún tipo de maltrato; estudiantes, padres, madres y apoderados, equipos directivos, docentes, asistentes de la educación y sostenedores. Todos ellos deben compartir y respetar el Proyecto Educativo Institucional y el reglamento interno de la escuela. Además, deben apoyar el proceso educativo de los estudiantes y brindar un trato digno y respetuoso a cada uno de los miembros de la comunidad escolar.</w:t>
      </w:r>
    </w:p>
    <w:p w14:paraId="60A7E93F" w14:textId="77777777" w:rsidR="00C834E7" w:rsidRPr="00C834E7" w:rsidRDefault="00C834E7" w:rsidP="00C834E7">
      <w:pPr>
        <w:pStyle w:val="Sinespaciado"/>
        <w:spacing w:before="120" w:after="240"/>
        <w:contextualSpacing/>
        <w:jc w:val="both"/>
        <w:rPr>
          <w:rFonts w:asciiTheme="minorHAnsi" w:hAnsiTheme="minorHAnsi" w:cstheme="minorHAnsi"/>
          <w:sz w:val="20"/>
          <w:szCs w:val="20"/>
          <w:lang w:val="es-ES"/>
        </w:rPr>
      </w:pPr>
    </w:p>
    <w:p w14:paraId="75409227" w14:textId="3EB055DA" w:rsidR="00C834E7" w:rsidRPr="004B1410" w:rsidRDefault="00C834E7" w:rsidP="00C834E7">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Revestirá especial gravedad cualquier tipo de violencia física o psicológica, realizada por cualquier medio en contra de un estudiante y cometida por el</w:t>
      </w:r>
      <w:r w:rsidR="007A279E" w:rsidRPr="004B1410">
        <w:rPr>
          <w:rFonts w:asciiTheme="minorHAnsi" w:hAnsiTheme="minorHAnsi" w:cstheme="minorHAnsi"/>
          <w:sz w:val="20"/>
          <w:szCs w:val="20"/>
          <w:lang w:val="es-ES"/>
        </w:rPr>
        <w:t>/la</w:t>
      </w:r>
      <w:r w:rsidRPr="004B1410">
        <w:rPr>
          <w:rFonts w:asciiTheme="minorHAnsi" w:hAnsiTheme="minorHAnsi" w:cstheme="minorHAnsi"/>
          <w:sz w:val="20"/>
          <w:szCs w:val="20"/>
          <w:lang w:val="es-ES"/>
        </w:rPr>
        <w:t xml:space="preserve"> Director(a) u otro profesional de la educación, como así también la ejercida por parte de un adulto de la comunidad educativa en contra de un estudiante.</w:t>
      </w:r>
    </w:p>
    <w:p w14:paraId="67036D39" w14:textId="77777777" w:rsidR="0061318C" w:rsidRPr="004B1410" w:rsidRDefault="0061318C" w:rsidP="0061318C">
      <w:pPr>
        <w:pStyle w:val="Sinespaciado"/>
        <w:spacing w:before="120" w:after="240"/>
        <w:contextualSpacing/>
        <w:jc w:val="both"/>
        <w:rPr>
          <w:rFonts w:asciiTheme="minorHAnsi" w:hAnsiTheme="minorHAnsi" w:cstheme="minorHAnsi"/>
          <w:sz w:val="20"/>
          <w:szCs w:val="20"/>
          <w:lang w:val="es-ES"/>
        </w:rPr>
      </w:pPr>
    </w:p>
    <w:p w14:paraId="2539EC18" w14:textId="75920850" w:rsidR="005E73F7" w:rsidRPr="004B1410" w:rsidRDefault="0061318C" w:rsidP="0061318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 xml:space="preserve">El </w:t>
      </w:r>
      <w:r w:rsidRPr="004B1410">
        <w:rPr>
          <w:rFonts w:asciiTheme="minorHAnsi" w:hAnsiTheme="minorHAnsi" w:cstheme="minorHAnsi"/>
          <w:b/>
          <w:bCs/>
          <w:sz w:val="20"/>
          <w:szCs w:val="20"/>
          <w:lang w:val="es-ES"/>
        </w:rPr>
        <w:t>acoso escolar</w:t>
      </w:r>
      <w:r w:rsidRPr="004B1410">
        <w:rPr>
          <w:rFonts w:asciiTheme="minorHAnsi" w:hAnsiTheme="minorHAnsi" w:cstheme="minorHAnsi"/>
          <w:sz w:val="20"/>
          <w:szCs w:val="20"/>
          <w:lang w:val="es-ES"/>
        </w:rPr>
        <w:t xml:space="preserve"> </w:t>
      </w:r>
      <w:r w:rsidR="002D0425" w:rsidRPr="004B1410">
        <w:rPr>
          <w:rFonts w:asciiTheme="minorHAnsi" w:hAnsiTheme="minorHAnsi" w:cstheme="minorHAnsi"/>
          <w:sz w:val="20"/>
          <w:szCs w:val="20"/>
          <w:lang w:val="es-ES"/>
        </w:rPr>
        <w:t xml:space="preserve">o </w:t>
      </w:r>
      <w:r w:rsidR="002D0425" w:rsidRPr="004B1410">
        <w:rPr>
          <w:rFonts w:asciiTheme="minorHAnsi" w:hAnsiTheme="minorHAnsi" w:cstheme="minorHAnsi"/>
          <w:b/>
          <w:bCs/>
          <w:sz w:val="20"/>
          <w:szCs w:val="20"/>
          <w:lang w:val="es-ES"/>
        </w:rPr>
        <w:t>Bullying</w:t>
      </w:r>
      <w:r w:rsidR="002D0425" w:rsidRPr="004B1410">
        <w:rPr>
          <w:rFonts w:asciiTheme="minorHAnsi" w:hAnsiTheme="minorHAnsi" w:cstheme="minorHAnsi"/>
          <w:sz w:val="20"/>
          <w:szCs w:val="20"/>
          <w:lang w:val="es-ES"/>
        </w:rPr>
        <w:t xml:space="preserve"> </w:t>
      </w:r>
      <w:r w:rsidRPr="004B1410">
        <w:rPr>
          <w:rFonts w:asciiTheme="minorHAnsi" w:hAnsiTheme="minorHAnsi" w:cstheme="minorHAnsi"/>
          <w:sz w:val="20"/>
          <w:szCs w:val="20"/>
          <w:lang w:val="es-ES"/>
        </w:rPr>
        <w:t>es el acto de agresión u hostigamiento, realizado por estudiantes que atenten en contra de otro estudiante, valiéndose de una situación de superioridad. Estos actos pueden ser cometidos por un solo estudiante o por un grupo, y puede ser tanto dentro como fuera del establecimiento educacional.</w:t>
      </w:r>
    </w:p>
    <w:p w14:paraId="4EECCFFC" w14:textId="77777777" w:rsidR="00E6454C" w:rsidRPr="004B1410" w:rsidRDefault="00E6454C" w:rsidP="0061318C">
      <w:pPr>
        <w:pStyle w:val="Sinespaciado"/>
        <w:spacing w:before="120" w:after="240"/>
        <w:contextualSpacing/>
        <w:jc w:val="both"/>
        <w:rPr>
          <w:rFonts w:asciiTheme="minorHAnsi" w:hAnsiTheme="minorHAnsi" w:cstheme="minorHAnsi"/>
          <w:sz w:val="20"/>
          <w:szCs w:val="20"/>
          <w:lang w:val="es-ES"/>
        </w:rPr>
      </w:pPr>
    </w:p>
    <w:p w14:paraId="25174655" w14:textId="77777777"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No todas las formas de agresión constituyen acoso escolar. Tal como su nombre indica y lo establece la ley, para que se trate de acoso escolar (también llamado Bullying, matonaje, acoso escolar, hostigamiento), se requiere:</w:t>
      </w:r>
    </w:p>
    <w:p w14:paraId="08F1E6FA" w14:textId="77777777"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p>
    <w:p w14:paraId="4336ABDC" w14:textId="5D012AED"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1.- Que exista un acto u omisión constitutivo de agresión u hostigamiento.</w:t>
      </w:r>
      <w:r w:rsidR="001D477C" w:rsidRPr="004B1410">
        <w:rPr>
          <w:rFonts w:asciiTheme="minorHAnsi" w:hAnsiTheme="minorHAnsi" w:cstheme="minorHAnsi"/>
          <w:sz w:val="20"/>
          <w:szCs w:val="20"/>
          <w:lang w:val="es-ES"/>
        </w:rPr>
        <w:t xml:space="preserve"> Entiendo agresión como </w:t>
      </w:r>
      <w:r w:rsidR="00673B29" w:rsidRPr="004B1410">
        <w:rPr>
          <w:rFonts w:asciiTheme="minorHAnsi" w:hAnsiTheme="minorHAnsi" w:cstheme="minorHAnsi"/>
          <w:sz w:val="20"/>
          <w:szCs w:val="20"/>
          <w:lang w:val="es-ES"/>
        </w:rPr>
        <w:t>un</w:t>
      </w:r>
      <w:r w:rsidR="00214A4F" w:rsidRPr="004B1410">
        <w:rPr>
          <w:rFonts w:asciiTheme="minorHAnsi" w:hAnsiTheme="minorHAnsi" w:cstheme="minorHAnsi"/>
          <w:sz w:val="20"/>
          <w:szCs w:val="20"/>
          <w:lang w:val="es-ES"/>
        </w:rPr>
        <w:t>a</w:t>
      </w:r>
      <w:r w:rsidR="00673B29" w:rsidRPr="004B1410">
        <w:rPr>
          <w:rFonts w:asciiTheme="minorHAnsi" w:hAnsiTheme="minorHAnsi" w:cstheme="minorHAnsi"/>
          <w:sz w:val="20"/>
          <w:szCs w:val="20"/>
          <w:lang w:val="es-ES"/>
        </w:rPr>
        <w:t xml:space="preserve"> ac</w:t>
      </w:r>
      <w:r w:rsidR="00214A4F" w:rsidRPr="004B1410">
        <w:rPr>
          <w:rFonts w:asciiTheme="minorHAnsi" w:hAnsiTheme="minorHAnsi" w:cstheme="minorHAnsi"/>
          <w:sz w:val="20"/>
          <w:szCs w:val="20"/>
          <w:lang w:val="es-ES"/>
        </w:rPr>
        <w:t>ción</w:t>
      </w:r>
      <w:r w:rsidR="00673B29" w:rsidRPr="004B1410">
        <w:rPr>
          <w:rFonts w:asciiTheme="minorHAnsi" w:hAnsiTheme="minorHAnsi" w:cstheme="minorHAnsi"/>
          <w:sz w:val="20"/>
          <w:szCs w:val="20"/>
          <w:lang w:val="es-ES"/>
        </w:rPr>
        <w:t xml:space="preserve"> violent</w:t>
      </w:r>
      <w:r w:rsidR="00214A4F" w:rsidRPr="004B1410">
        <w:rPr>
          <w:rFonts w:asciiTheme="minorHAnsi" w:hAnsiTheme="minorHAnsi" w:cstheme="minorHAnsi"/>
          <w:sz w:val="20"/>
          <w:szCs w:val="20"/>
          <w:lang w:val="es-ES"/>
        </w:rPr>
        <w:t>a</w:t>
      </w:r>
      <w:r w:rsidR="00673B29" w:rsidRPr="004B1410">
        <w:rPr>
          <w:rFonts w:asciiTheme="minorHAnsi" w:hAnsiTheme="minorHAnsi" w:cstheme="minorHAnsi"/>
          <w:sz w:val="20"/>
          <w:szCs w:val="20"/>
          <w:lang w:val="es-ES"/>
        </w:rPr>
        <w:t xml:space="preserve"> tendiente a causar daño </w:t>
      </w:r>
      <w:r w:rsidR="00214A4F" w:rsidRPr="004B1410">
        <w:rPr>
          <w:rFonts w:asciiTheme="minorHAnsi" w:hAnsiTheme="minorHAnsi" w:cstheme="minorHAnsi"/>
          <w:sz w:val="20"/>
          <w:szCs w:val="20"/>
          <w:lang w:val="es-ES"/>
        </w:rPr>
        <w:t>al otro</w:t>
      </w:r>
      <w:r w:rsidR="00762359" w:rsidRPr="004B1410">
        <w:rPr>
          <w:rFonts w:asciiTheme="minorHAnsi" w:hAnsiTheme="minorHAnsi" w:cstheme="minorHAnsi"/>
          <w:sz w:val="20"/>
          <w:szCs w:val="20"/>
          <w:lang w:val="es-ES"/>
        </w:rPr>
        <w:t xml:space="preserve"> y hostigamiento como la acción de molestar a alguien o burlarse de él insistentemente.</w:t>
      </w:r>
    </w:p>
    <w:p w14:paraId="236BE2C0" w14:textId="77777777"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2.- Que el hecho de violencia o de acoso sea reiterado en el tiempo.</w:t>
      </w:r>
    </w:p>
    <w:p w14:paraId="7CE6B2B1" w14:textId="77777777"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3.- Que la agresión o forma de violencia empleada sea realizada por un/unos par/es.</w:t>
      </w:r>
    </w:p>
    <w:p w14:paraId="3962336D" w14:textId="77777777"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4.- Que exista abuso de situación de superioridad o de indefensión respecto de otro, el que se siente expuesto a maltrato, humillación o fundado temor de verse expuesto a un mal de carácter grave, tomando en cuenta su edad y condición.</w:t>
      </w:r>
    </w:p>
    <w:p w14:paraId="075BB1A5" w14:textId="77777777" w:rsidR="00E6454C" w:rsidRPr="004B1410" w:rsidRDefault="00E6454C" w:rsidP="00E6454C">
      <w:pPr>
        <w:pStyle w:val="Sinespaciado"/>
        <w:spacing w:before="120" w:after="240"/>
        <w:contextualSpacing/>
        <w:jc w:val="both"/>
        <w:rPr>
          <w:rFonts w:asciiTheme="minorHAnsi" w:hAnsiTheme="minorHAnsi" w:cstheme="minorHAnsi"/>
          <w:sz w:val="20"/>
          <w:szCs w:val="20"/>
          <w:lang w:val="es-ES"/>
        </w:rPr>
      </w:pPr>
    </w:p>
    <w:p w14:paraId="63BAC0A2" w14:textId="1399325A" w:rsidR="0021224F" w:rsidRPr="004B1410" w:rsidRDefault="00E6454C" w:rsidP="00E6454C">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Es importante considerar que un adulto no hace bullying a un estudiante, se debe recordar que este acoso o bullying es un fenómeno que ocurre entre pares, si existe agresión física o psicológica por parte de un adulto a una estudiante, se trata de un abuso de poder.</w:t>
      </w:r>
    </w:p>
    <w:p w14:paraId="772D712C" w14:textId="77777777" w:rsidR="0021224F" w:rsidRDefault="0021224F">
      <w:pPr>
        <w:widowControl/>
        <w:autoSpaceDE/>
        <w:autoSpaceDN/>
        <w:spacing w:after="160" w:line="259" w:lineRule="auto"/>
        <w:rPr>
          <w:rFonts w:asciiTheme="minorHAnsi" w:eastAsia="Arial" w:hAnsiTheme="minorHAnsi" w:cstheme="minorHAnsi"/>
          <w:sz w:val="20"/>
          <w:szCs w:val="20"/>
          <w:lang w:eastAsia="en-US" w:bidi="ar-SA"/>
        </w:rPr>
      </w:pPr>
      <w:r>
        <w:rPr>
          <w:rFonts w:asciiTheme="minorHAnsi" w:hAnsiTheme="minorHAnsi" w:cstheme="minorHAnsi"/>
          <w:sz w:val="20"/>
          <w:szCs w:val="20"/>
        </w:rPr>
        <w:br w:type="page"/>
      </w:r>
    </w:p>
    <w:p w14:paraId="4D7BF58B" w14:textId="39EDE7B2" w:rsidR="000C35A8" w:rsidRPr="00496688" w:rsidRDefault="000C35A8" w:rsidP="00765503">
      <w:pPr>
        <w:pStyle w:val="Sinespaciado"/>
        <w:numPr>
          <w:ilvl w:val="0"/>
          <w:numId w:val="9"/>
        </w:numPr>
        <w:spacing w:before="120" w:after="240"/>
        <w:contextualSpacing/>
        <w:jc w:val="both"/>
        <w:rPr>
          <w:rFonts w:asciiTheme="minorHAnsi" w:hAnsiTheme="minorHAnsi" w:cstheme="minorHAnsi"/>
          <w:b/>
          <w:bCs/>
          <w:lang w:val="es-ES"/>
        </w:rPr>
      </w:pPr>
      <w:r w:rsidRPr="00496688">
        <w:rPr>
          <w:rFonts w:asciiTheme="minorHAnsi" w:hAnsiTheme="minorHAnsi" w:cstheme="minorHAnsi"/>
          <w:b/>
          <w:bCs/>
          <w:lang w:val="es-ES"/>
        </w:rPr>
        <w:lastRenderedPageBreak/>
        <w:t>PROCEDIMIENTO PARA CASOS DE AGRESIÓN ENTRE ESTUDIANTES</w:t>
      </w:r>
    </w:p>
    <w:p w14:paraId="73A6BA26" w14:textId="77777777" w:rsidR="000C35A8" w:rsidRDefault="000C35A8" w:rsidP="00D6218A">
      <w:pPr>
        <w:pStyle w:val="Sinespaciado"/>
        <w:spacing w:before="120" w:after="240"/>
        <w:contextualSpacing/>
        <w:jc w:val="both"/>
        <w:rPr>
          <w:rFonts w:asciiTheme="minorHAnsi" w:hAnsiTheme="minorHAnsi" w:cstheme="minorHAnsi"/>
          <w:b/>
          <w:bCs/>
          <w:sz w:val="20"/>
          <w:szCs w:val="20"/>
          <w:lang w:val="es-ES"/>
        </w:rPr>
      </w:pPr>
    </w:p>
    <w:p w14:paraId="11224916" w14:textId="68CCB10F" w:rsidR="00944D90" w:rsidRPr="004B1410" w:rsidRDefault="005C66B5" w:rsidP="00765503">
      <w:pPr>
        <w:pStyle w:val="Sinespaciado"/>
        <w:numPr>
          <w:ilvl w:val="1"/>
          <w:numId w:val="9"/>
        </w:numPr>
        <w:spacing w:before="120" w:after="240"/>
        <w:contextualSpacing/>
        <w:jc w:val="both"/>
        <w:rPr>
          <w:rFonts w:asciiTheme="minorHAnsi" w:hAnsiTheme="minorHAnsi" w:cstheme="minorHAnsi"/>
          <w:b/>
          <w:bCs/>
          <w:iCs/>
          <w:sz w:val="20"/>
          <w:szCs w:val="20"/>
        </w:rPr>
      </w:pPr>
      <w:r w:rsidRPr="004B1410">
        <w:rPr>
          <w:rFonts w:asciiTheme="minorHAnsi" w:hAnsiTheme="minorHAnsi" w:cstheme="minorHAnsi"/>
          <w:b/>
          <w:bCs/>
          <w:sz w:val="20"/>
          <w:szCs w:val="20"/>
          <w:lang w:val="es-ES"/>
        </w:rPr>
        <w:t xml:space="preserve">PROCEDIMIENTO PARA </w:t>
      </w:r>
      <w:r w:rsidR="007032D9" w:rsidRPr="004B1410">
        <w:rPr>
          <w:rFonts w:asciiTheme="minorHAnsi" w:hAnsiTheme="minorHAnsi" w:cstheme="minorHAnsi"/>
          <w:b/>
          <w:bCs/>
          <w:sz w:val="20"/>
          <w:szCs w:val="20"/>
          <w:lang w:val="es-ES"/>
        </w:rPr>
        <w:t xml:space="preserve">CASOS DE </w:t>
      </w:r>
      <w:r w:rsidR="00944D90" w:rsidRPr="004B1410">
        <w:rPr>
          <w:rFonts w:asciiTheme="minorHAnsi" w:hAnsiTheme="minorHAnsi" w:cstheme="minorHAnsi"/>
          <w:b/>
          <w:bCs/>
          <w:iCs/>
          <w:sz w:val="20"/>
          <w:szCs w:val="20"/>
        </w:rPr>
        <w:t>ACOSO ESCOLAR O BULLYING</w:t>
      </w:r>
    </w:p>
    <w:p w14:paraId="364F23B3" w14:textId="77777777" w:rsidR="00EF2A3E" w:rsidRPr="00D6218A" w:rsidRDefault="00EF2A3E" w:rsidP="00D6218A">
      <w:pPr>
        <w:pStyle w:val="Sinespaciado"/>
        <w:spacing w:before="120" w:after="240"/>
        <w:contextualSpacing/>
        <w:jc w:val="both"/>
        <w:rPr>
          <w:rFonts w:asciiTheme="minorHAnsi" w:hAnsiTheme="minorHAnsi" w:cstheme="minorHAnsi"/>
          <w:b/>
          <w:bCs/>
          <w:sz w:val="20"/>
          <w:szCs w:val="20"/>
          <w:lang w:val="es-ES"/>
        </w:rPr>
      </w:pPr>
    </w:p>
    <w:p w14:paraId="3685454D" w14:textId="42DCD4E3" w:rsidR="00944D90" w:rsidRDefault="00944D90" w:rsidP="00157021">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Ante la denuncia de una posible situación de acoso escolar, se deberá actuar de acuerdo a lo establecido en el Reglamento Interno de Convivencia Escolar en lo que respecta a faltas de extrema gravedad.</w:t>
      </w:r>
      <w:r w:rsidR="00157021">
        <w:rPr>
          <w:rFonts w:asciiTheme="minorHAnsi" w:hAnsiTheme="minorHAnsi" w:cstheme="minorHAnsi"/>
          <w:sz w:val="20"/>
          <w:szCs w:val="20"/>
          <w:lang w:val="es-ES"/>
        </w:rPr>
        <w:t xml:space="preserve"> </w:t>
      </w:r>
      <w:r w:rsidR="009B44C6">
        <w:rPr>
          <w:rFonts w:asciiTheme="minorHAnsi" w:hAnsiTheme="minorHAnsi" w:cstheme="minorHAnsi"/>
          <w:sz w:val="20"/>
          <w:szCs w:val="20"/>
          <w:lang w:val="es-ES"/>
        </w:rPr>
        <w:t>Esto es:</w:t>
      </w:r>
    </w:p>
    <w:p w14:paraId="4288EEF2" w14:textId="77777777" w:rsidR="00157021" w:rsidRDefault="00157021" w:rsidP="00157021">
      <w:pPr>
        <w:pStyle w:val="Sinespaciado"/>
        <w:spacing w:before="120" w:after="240"/>
        <w:contextualSpacing/>
        <w:jc w:val="both"/>
        <w:rPr>
          <w:rFonts w:asciiTheme="minorHAnsi" w:hAnsiTheme="minorHAnsi" w:cstheme="minorHAnsi"/>
          <w:sz w:val="20"/>
          <w:szCs w:val="20"/>
          <w:lang w:val="es-ES"/>
        </w:rPr>
      </w:pPr>
    </w:p>
    <w:p w14:paraId="29FDFED0" w14:textId="4D36DFFB" w:rsidR="004B2C29" w:rsidRPr="00AF15FC" w:rsidRDefault="005B0ED6" w:rsidP="004B2C29">
      <w:pPr>
        <w:pStyle w:val="Sinespaciado"/>
        <w:numPr>
          <w:ilvl w:val="0"/>
          <w:numId w:val="5"/>
        </w:numPr>
        <w:spacing w:before="120" w:after="240"/>
        <w:contextualSpacing/>
        <w:jc w:val="both"/>
        <w:rPr>
          <w:rFonts w:asciiTheme="minorHAnsi" w:hAnsiTheme="minorHAnsi" w:cstheme="minorHAnsi"/>
          <w:b/>
          <w:bCs/>
          <w:sz w:val="20"/>
          <w:szCs w:val="20"/>
          <w:lang w:val="es-ES"/>
        </w:rPr>
      </w:pPr>
      <w:r>
        <w:rPr>
          <w:rFonts w:asciiTheme="minorHAnsi" w:hAnsiTheme="minorHAnsi" w:cstheme="minorHAnsi"/>
          <w:sz w:val="20"/>
          <w:szCs w:val="20"/>
          <w:lang w:val="es-ES"/>
        </w:rPr>
        <w:t>C</w:t>
      </w:r>
      <w:r w:rsidR="00B53405" w:rsidRPr="00B53405">
        <w:rPr>
          <w:rFonts w:asciiTheme="minorHAnsi" w:hAnsiTheme="minorHAnsi" w:cstheme="minorHAnsi"/>
          <w:sz w:val="20"/>
          <w:szCs w:val="20"/>
          <w:lang w:val="es-ES"/>
        </w:rPr>
        <w:t>onocid</w:t>
      </w:r>
      <w:r>
        <w:rPr>
          <w:rFonts w:asciiTheme="minorHAnsi" w:hAnsiTheme="minorHAnsi" w:cstheme="minorHAnsi"/>
          <w:sz w:val="20"/>
          <w:szCs w:val="20"/>
          <w:lang w:val="es-ES"/>
        </w:rPr>
        <w:t>o</w:t>
      </w:r>
      <w:r w:rsidR="00B53405" w:rsidRPr="00B53405">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un hecho de posible acoso escolar o bullying </w:t>
      </w:r>
      <w:r w:rsidR="00B53405" w:rsidRPr="00B53405">
        <w:rPr>
          <w:rFonts w:asciiTheme="minorHAnsi" w:hAnsiTheme="minorHAnsi" w:cstheme="minorHAnsi"/>
          <w:sz w:val="20"/>
          <w:szCs w:val="20"/>
          <w:lang w:val="es-ES"/>
        </w:rPr>
        <w:t>por cualquier miembro de la comunidad educativa, este deberá ponerla de inmediato en conocimiento del</w:t>
      </w:r>
      <w:r w:rsidR="00F012C9">
        <w:rPr>
          <w:rFonts w:asciiTheme="minorHAnsi" w:hAnsiTheme="minorHAnsi" w:cstheme="minorHAnsi"/>
          <w:sz w:val="20"/>
          <w:szCs w:val="20"/>
          <w:lang w:val="es-ES"/>
        </w:rPr>
        <w:t>/a</w:t>
      </w:r>
      <w:r w:rsidR="00B53405" w:rsidRPr="00B53405">
        <w:rPr>
          <w:rFonts w:asciiTheme="minorHAnsi" w:hAnsiTheme="minorHAnsi" w:cstheme="minorHAnsi"/>
          <w:sz w:val="20"/>
          <w:szCs w:val="20"/>
          <w:lang w:val="es-ES"/>
        </w:rPr>
        <w:t xml:space="preserve"> </w:t>
      </w:r>
      <w:r w:rsidR="00B53405" w:rsidRPr="00AF15FC">
        <w:rPr>
          <w:rFonts w:asciiTheme="minorHAnsi" w:hAnsiTheme="minorHAnsi" w:cstheme="minorHAnsi"/>
          <w:b/>
          <w:bCs/>
          <w:sz w:val="20"/>
          <w:szCs w:val="20"/>
          <w:lang w:val="es-ES"/>
        </w:rPr>
        <w:t>Encargado</w:t>
      </w:r>
      <w:r w:rsidR="00F012C9">
        <w:rPr>
          <w:rFonts w:asciiTheme="minorHAnsi" w:hAnsiTheme="minorHAnsi" w:cstheme="minorHAnsi"/>
          <w:b/>
          <w:bCs/>
          <w:sz w:val="20"/>
          <w:szCs w:val="20"/>
          <w:lang w:val="es-ES"/>
        </w:rPr>
        <w:t>/a</w:t>
      </w:r>
      <w:r w:rsidR="00B53405" w:rsidRPr="00AF15FC">
        <w:rPr>
          <w:rFonts w:asciiTheme="minorHAnsi" w:hAnsiTheme="minorHAnsi" w:cstheme="minorHAnsi"/>
          <w:b/>
          <w:bCs/>
          <w:sz w:val="20"/>
          <w:szCs w:val="20"/>
          <w:lang w:val="es-ES"/>
        </w:rPr>
        <w:t xml:space="preserve"> de Convivencia Escolar</w:t>
      </w:r>
      <w:r w:rsidRPr="00AF15FC">
        <w:rPr>
          <w:rFonts w:asciiTheme="minorHAnsi" w:hAnsiTheme="minorHAnsi" w:cstheme="minorHAnsi"/>
          <w:b/>
          <w:bCs/>
          <w:sz w:val="20"/>
          <w:szCs w:val="20"/>
          <w:lang w:val="es-ES"/>
        </w:rPr>
        <w:t xml:space="preserve">, quien es el responsable de </w:t>
      </w:r>
      <w:r w:rsidR="00FC2B2E" w:rsidRPr="00AF15FC">
        <w:rPr>
          <w:rFonts w:asciiTheme="minorHAnsi" w:hAnsiTheme="minorHAnsi" w:cstheme="minorHAnsi"/>
          <w:b/>
          <w:bCs/>
          <w:sz w:val="20"/>
          <w:szCs w:val="20"/>
          <w:lang w:val="es-ES"/>
        </w:rPr>
        <w:t>accionar el protocolo</w:t>
      </w:r>
      <w:r w:rsidR="00B53405" w:rsidRPr="00AF15FC">
        <w:rPr>
          <w:rFonts w:asciiTheme="minorHAnsi" w:hAnsiTheme="minorHAnsi" w:cstheme="minorHAnsi"/>
          <w:b/>
          <w:bCs/>
          <w:sz w:val="20"/>
          <w:szCs w:val="20"/>
          <w:lang w:val="es-ES"/>
        </w:rPr>
        <w:t>.</w:t>
      </w:r>
    </w:p>
    <w:p w14:paraId="7A5822B9" w14:textId="7C551A67" w:rsidR="008C04C9" w:rsidRPr="009F6CD6" w:rsidRDefault="008C04C9" w:rsidP="008C04C9">
      <w:pPr>
        <w:pStyle w:val="Prrafodelista"/>
        <w:numPr>
          <w:ilvl w:val="0"/>
          <w:numId w:val="5"/>
        </w:numPr>
        <w:jc w:val="both"/>
        <w:rPr>
          <w:rFonts w:asciiTheme="minorHAnsi" w:eastAsia="Arial" w:hAnsiTheme="minorHAnsi" w:cstheme="minorHAnsi"/>
          <w:sz w:val="20"/>
          <w:szCs w:val="20"/>
          <w:lang w:eastAsia="en-US" w:bidi="ar-SA"/>
        </w:rPr>
      </w:pPr>
      <w:r>
        <w:rPr>
          <w:rFonts w:asciiTheme="minorHAnsi" w:eastAsia="Arial" w:hAnsiTheme="minorHAnsi" w:cstheme="minorHAnsi"/>
          <w:sz w:val="20"/>
          <w:szCs w:val="20"/>
          <w:lang w:eastAsia="en-US" w:bidi="ar-SA"/>
        </w:rPr>
        <w:t xml:space="preserve">Si el denunciante es la presunta víctima </w:t>
      </w:r>
      <w:r w:rsidRPr="009F6CD6">
        <w:rPr>
          <w:rFonts w:asciiTheme="minorHAnsi" w:eastAsia="Arial" w:hAnsiTheme="minorHAnsi" w:cstheme="minorHAnsi"/>
          <w:sz w:val="20"/>
          <w:szCs w:val="20"/>
          <w:lang w:eastAsia="en-US" w:bidi="ar-SA"/>
        </w:rPr>
        <w:t xml:space="preserve">de </w:t>
      </w:r>
      <w:r>
        <w:rPr>
          <w:rFonts w:asciiTheme="minorHAnsi" w:eastAsia="Arial" w:hAnsiTheme="minorHAnsi" w:cstheme="minorHAnsi"/>
          <w:sz w:val="20"/>
          <w:szCs w:val="20"/>
          <w:lang w:eastAsia="en-US" w:bidi="ar-SA"/>
        </w:rPr>
        <w:t>acoso</w:t>
      </w:r>
      <w:r w:rsidRPr="009F6CD6">
        <w:rPr>
          <w:rFonts w:asciiTheme="minorHAnsi" w:eastAsia="Arial" w:hAnsiTheme="minorHAnsi" w:cstheme="minorHAnsi"/>
          <w:sz w:val="20"/>
          <w:szCs w:val="20"/>
          <w:lang w:eastAsia="en-US" w:bidi="ar-SA"/>
        </w:rPr>
        <w:t xml:space="preserve"> escolar deberá contar </w:t>
      </w:r>
      <w:r>
        <w:rPr>
          <w:rFonts w:asciiTheme="minorHAnsi" w:eastAsia="Arial" w:hAnsiTheme="minorHAnsi" w:cstheme="minorHAnsi"/>
          <w:sz w:val="20"/>
          <w:szCs w:val="20"/>
          <w:lang w:eastAsia="en-US" w:bidi="ar-SA"/>
        </w:rPr>
        <w:t xml:space="preserve">de inmediato </w:t>
      </w:r>
      <w:r w:rsidRPr="009F6CD6">
        <w:rPr>
          <w:rFonts w:asciiTheme="minorHAnsi" w:eastAsia="Arial" w:hAnsiTheme="minorHAnsi" w:cstheme="minorHAnsi"/>
          <w:sz w:val="20"/>
          <w:szCs w:val="20"/>
          <w:lang w:eastAsia="en-US" w:bidi="ar-SA"/>
        </w:rPr>
        <w:t xml:space="preserve">con </w:t>
      </w:r>
      <w:r w:rsidRPr="00E66C11">
        <w:rPr>
          <w:rFonts w:asciiTheme="minorHAnsi" w:eastAsia="Arial" w:hAnsiTheme="minorHAnsi" w:cstheme="minorHAnsi"/>
          <w:b/>
          <w:bCs/>
          <w:sz w:val="20"/>
          <w:szCs w:val="20"/>
          <w:lang w:eastAsia="en-US" w:bidi="ar-SA"/>
        </w:rPr>
        <w:t>un espacio de contención y conversación</w:t>
      </w:r>
      <w:r w:rsidRPr="009F6CD6">
        <w:rPr>
          <w:rFonts w:asciiTheme="minorHAnsi" w:eastAsia="Arial" w:hAnsiTheme="minorHAnsi" w:cstheme="minorHAnsi"/>
          <w:sz w:val="20"/>
          <w:szCs w:val="20"/>
          <w:lang w:eastAsia="en-US" w:bidi="ar-SA"/>
        </w:rPr>
        <w:t xml:space="preserve"> en que se le explicarán los pasos a seguir ante el hecho ocurrido. Este rol debe ser asumido por el Encargado de Convivencia Escolar, con apoyo del psicólogo</w:t>
      </w:r>
      <w:r w:rsidR="00F012C9">
        <w:rPr>
          <w:rFonts w:asciiTheme="minorHAnsi" w:eastAsia="Arial" w:hAnsiTheme="minorHAnsi" w:cstheme="minorHAnsi"/>
          <w:sz w:val="20"/>
          <w:szCs w:val="20"/>
          <w:lang w:eastAsia="en-US" w:bidi="ar-SA"/>
        </w:rPr>
        <w:t>/a</w:t>
      </w:r>
      <w:r w:rsidRPr="009F6CD6">
        <w:rPr>
          <w:rFonts w:asciiTheme="minorHAnsi" w:eastAsia="Arial" w:hAnsiTheme="minorHAnsi" w:cstheme="minorHAnsi"/>
          <w:sz w:val="20"/>
          <w:szCs w:val="20"/>
          <w:lang w:eastAsia="en-US" w:bidi="ar-SA"/>
        </w:rPr>
        <w:t xml:space="preserve"> del establecimiento y el/la profesor/a Jefe.</w:t>
      </w:r>
    </w:p>
    <w:p w14:paraId="10EEE391" w14:textId="38FF7D19" w:rsidR="008C04C9" w:rsidRDefault="00A23172" w:rsidP="003A5D3F">
      <w:pPr>
        <w:pStyle w:val="Sinespaciado"/>
        <w:numPr>
          <w:ilvl w:val="0"/>
          <w:numId w:val="5"/>
        </w:numPr>
        <w:spacing w:before="120" w:after="240"/>
        <w:contextualSpacing/>
        <w:jc w:val="both"/>
        <w:rPr>
          <w:rFonts w:asciiTheme="minorHAnsi" w:hAnsiTheme="minorHAnsi" w:cstheme="minorHAnsi"/>
          <w:sz w:val="20"/>
          <w:szCs w:val="20"/>
          <w:lang w:val="es-ES"/>
        </w:rPr>
      </w:pPr>
      <w:r w:rsidRPr="00DE58E1">
        <w:rPr>
          <w:rFonts w:asciiTheme="minorHAnsi" w:hAnsiTheme="minorHAnsi" w:cstheme="minorHAnsi"/>
          <w:sz w:val="20"/>
          <w:szCs w:val="20"/>
          <w:lang w:val="es-ES"/>
        </w:rPr>
        <w:t xml:space="preserve">El Encargado de Convivencia Escolar iniciará la </w:t>
      </w:r>
      <w:r w:rsidR="00AD0C25" w:rsidRPr="00DE58E1">
        <w:rPr>
          <w:rFonts w:asciiTheme="minorHAnsi" w:hAnsiTheme="minorHAnsi" w:cstheme="minorHAnsi"/>
          <w:b/>
          <w:bCs/>
          <w:sz w:val="20"/>
          <w:szCs w:val="20"/>
          <w:lang w:val="es-ES"/>
        </w:rPr>
        <w:t>investigación</w:t>
      </w:r>
      <w:r w:rsidRPr="00DE58E1">
        <w:rPr>
          <w:rFonts w:asciiTheme="minorHAnsi" w:hAnsiTheme="minorHAnsi" w:cstheme="minorHAnsi"/>
          <w:sz w:val="20"/>
          <w:szCs w:val="20"/>
          <w:lang w:val="es-ES"/>
        </w:rPr>
        <w:t>, la que</w:t>
      </w:r>
      <w:r w:rsidR="00AD0C25" w:rsidRPr="00DE58E1">
        <w:rPr>
          <w:rFonts w:asciiTheme="minorHAnsi" w:hAnsiTheme="minorHAnsi" w:cstheme="minorHAnsi"/>
          <w:sz w:val="20"/>
          <w:szCs w:val="20"/>
          <w:lang w:val="es-ES"/>
        </w:rPr>
        <w:t xml:space="preserve"> se deberá realizar en el menor tiempo posible y no podrá extenderse por más </w:t>
      </w:r>
      <w:r w:rsidR="00AD0C25" w:rsidRPr="00DE58E1">
        <w:rPr>
          <w:rFonts w:asciiTheme="minorHAnsi" w:hAnsiTheme="minorHAnsi" w:cstheme="minorHAnsi"/>
          <w:b/>
          <w:bCs/>
          <w:sz w:val="20"/>
          <w:szCs w:val="20"/>
          <w:lang w:val="es-ES"/>
        </w:rPr>
        <w:t>de 5 días hábiles</w:t>
      </w:r>
      <w:r w:rsidR="00AD0C25" w:rsidRPr="00DE58E1">
        <w:rPr>
          <w:rFonts w:asciiTheme="minorHAnsi" w:hAnsiTheme="minorHAnsi" w:cstheme="minorHAnsi"/>
          <w:sz w:val="20"/>
          <w:szCs w:val="20"/>
          <w:lang w:val="es-ES"/>
        </w:rPr>
        <w:t xml:space="preserve">. Lo anterior, es sin perjuicio </w:t>
      </w:r>
      <w:r w:rsidR="00AD0C25" w:rsidRPr="00DE58E1">
        <w:rPr>
          <w:rFonts w:asciiTheme="minorHAnsi" w:hAnsiTheme="minorHAnsi" w:cstheme="minorHAnsi"/>
          <w:b/>
          <w:bCs/>
          <w:sz w:val="20"/>
          <w:szCs w:val="20"/>
          <w:lang w:val="es-ES"/>
        </w:rPr>
        <w:t>del deber de denuncia dentro de las 24 horas</w:t>
      </w:r>
      <w:r w:rsidR="00AD0C25" w:rsidRPr="00DE58E1">
        <w:rPr>
          <w:rFonts w:asciiTheme="minorHAnsi" w:hAnsiTheme="minorHAnsi" w:cstheme="minorHAnsi"/>
          <w:sz w:val="20"/>
          <w:szCs w:val="20"/>
          <w:lang w:val="es-ES"/>
        </w:rPr>
        <w:t xml:space="preserve"> de tomado conocimiento del hecho</w:t>
      </w:r>
      <w:r w:rsidR="00B23CBA" w:rsidRPr="00DE58E1">
        <w:rPr>
          <w:rFonts w:asciiTheme="minorHAnsi" w:hAnsiTheme="minorHAnsi" w:cstheme="minorHAnsi"/>
          <w:sz w:val="20"/>
          <w:szCs w:val="20"/>
          <w:lang w:val="es-ES"/>
        </w:rPr>
        <w:t>, en el caso de que la denuncia cumpla con los criterios de la definición de acoso escolar o bullying</w:t>
      </w:r>
      <w:r w:rsidR="00AD0C25" w:rsidRPr="00DE58E1">
        <w:rPr>
          <w:rFonts w:asciiTheme="minorHAnsi" w:hAnsiTheme="minorHAnsi" w:cstheme="minorHAnsi"/>
          <w:sz w:val="20"/>
          <w:szCs w:val="20"/>
          <w:lang w:val="es-ES"/>
        </w:rPr>
        <w:t>.</w:t>
      </w:r>
      <w:r w:rsidR="004938A0" w:rsidRPr="00DE58E1">
        <w:rPr>
          <w:rFonts w:asciiTheme="minorHAnsi" w:hAnsiTheme="minorHAnsi" w:cstheme="minorHAnsi"/>
          <w:sz w:val="20"/>
          <w:szCs w:val="20"/>
          <w:lang w:val="es-ES"/>
        </w:rPr>
        <w:t xml:space="preserve"> </w:t>
      </w:r>
      <w:r w:rsidR="00C5095C" w:rsidRPr="00DE58E1">
        <w:rPr>
          <w:rFonts w:asciiTheme="minorHAnsi" w:hAnsiTheme="minorHAnsi" w:cstheme="minorHAnsi"/>
          <w:sz w:val="20"/>
          <w:szCs w:val="20"/>
          <w:lang w:val="es-ES"/>
        </w:rPr>
        <w:t>La denuncia</w:t>
      </w:r>
      <w:r w:rsidR="00231674" w:rsidRPr="00DE58E1">
        <w:rPr>
          <w:rFonts w:asciiTheme="minorHAnsi" w:hAnsiTheme="minorHAnsi" w:cstheme="minorHAnsi"/>
          <w:sz w:val="20"/>
          <w:szCs w:val="20"/>
          <w:lang w:val="es-ES"/>
        </w:rPr>
        <w:t xml:space="preserve"> deberá </w:t>
      </w:r>
      <w:r w:rsidR="00AA6D5E" w:rsidRPr="00DE58E1">
        <w:rPr>
          <w:rFonts w:asciiTheme="minorHAnsi" w:hAnsiTheme="minorHAnsi" w:cstheme="minorHAnsi"/>
          <w:sz w:val="20"/>
          <w:szCs w:val="20"/>
          <w:lang w:val="es-ES"/>
        </w:rPr>
        <w:t>ser hecha por el</w:t>
      </w:r>
      <w:r w:rsidR="00815B1F">
        <w:rPr>
          <w:rFonts w:asciiTheme="minorHAnsi" w:hAnsiTheme="minorHAnsi" w:cstheme="minorHAnsi"/>
          <w:sz w:val="20"/>
          <w:szCs w:val="20"/>
          <w:lang w:val="es-ES"/>
        </w:rPr>
        <w:t>/la</w:t>
      </w:r>
      <w:r w:rsidR="00AA6D5E" w:rsidRPr="00DE58E1">
        <w:rPr>
          <w:rFonts w:asciiTheme="minorHAnsi" w:hAnsiTheme="minorHAnsi" w:cstheme="minorHAnsi"/>
          <w:sz w:val="20"/>
          <w:szCs w:val="20"/>
          <w:lang w:val="es-ES"/>
        </w:rPr>
        <w:t xml:space="preserve"> Director</w:t>
      </w:r>
      <w:r w:rsidR="00815B1F">
        <w:rPr>
          <w:rFonts w:asciiTheme="minorHAnsi" w:hAnsiTheme="minorHAnsi" w:cstheme="minorHAnsi"/>
          <w:sz w:val="20"/>
          <w:szCs w:val="20"/>
          <w:lang w:val="es-ES"/>
        </w:rPr>
        <w:t>/a</w:t>
      </w:r>
      <w:r w:rsidR="00AA6D5E" w:rsidRPr="00DE58E1">
        <w:rPr>
          <w:rFonts w:asciiTheme="minorHAnsi" w:hAnsiTheme="minorHAnsi" w:cstheme="minorHAnsi"/>
          <w:sz w:val="20"/>
          <w:szCs w:val="20"/>
          <w:lang w:val="es-ES"/>
        </w:rPr>
        <w:t xml:space="preserve"> o quien él determine en</w:t>
      </w:r>
      <w:r w:rsidR="00231674" w:rsidRPr="00DE58E1">
        <w:rPr>
          <w:rFonts w:asciiTheme="minorHAnsi" w:hAnsiTheme="minorHAnsi" w:cstheme="minorHAnsi"/>
          <w:sz w:val="20"/>
          <w:szCs w:val="20"/>
          <w:lang w:val="es-ES"/>
        </w:rPr>
        <w:t xml:space="preserve"> los </w:t>
      </w:r>
      <w:r w:rsidR="00D32144" w:rsidRPr="00DE58E1">
        <w:rPr>
          <w:rFonts w:asciiTheme="minorHAnsi" w:hAnsiTheme="minorHAnsi" w:cstheme="minorHAnsi"/>
          <w:sz w:val="20"/>
          <w:szCs w:val="20"/>
          <w:lang w:val="es-ES"/>
        </w:rPr>
        <w:t>T</w:t>
      </w:r>
      <w:r w:rsidR="00231674" w:rsidRPr="00DE58E1">
        <w:rPr>
          <w:rFonts w:asciiTheme="minorHAnsi" w:hAnsiTheme="minorHAnsi" w:cstheme="minorHAnsi"/>
          <w:sz w:val="20"/>
          <w:szCs w:val="20"/>
          <w:lang w:val="es-ES"/>
        </w:rPr>
        <w:t xml:space="preserve">ribunales de </w:t>
      </w:r>
      <w:r w:rsidR="00D32144" w:rsidRPr="00DE58E1">
        <w:rPr>
          <w:rFonts w:asciiTheme="minorHAnsi" w:hAnsiTheme="minorHAnsi" w:cstheme="minorHAnsi"/>
          <w:sz w:val="20"/>
          <w:szCs w:val="20"/>
          <w:lang w:val="es-ES"/>
        </w:rPr>
        <w:t>F</w:t>
      </w:r>
      <w:r w:rsidR="00231674" w:rsidRPr="00DE58E1">
        <w:rPr>
          <w:rFonts w:asciiTheme="minorHAnsi" w:hAnsiTheme="minorHAnsi" w:cstheme="minorHAnsi"/>
          <w:sz w:val="20"/>
          <w:szCs w:val="20"/>
          <w:lang w:val="es-ES"/>
        </w:rPr>
        <w:t>amilia</w:t>
      </w:r>
      <w:r w:rsidR="00C5095C" w:rsidRPr="00DE58E1">
        <w:rPr>
          <w:rFonts w:asciiTheme="minorHAnsi" w:hAnsiTheme="minorHAnsi" w:cstheme="minorHAnsi"/>
          <w:sz w:val="20"/>
          <w:szCs w:val="20"/>
          <w:lang w:val="es-ES"/>
        </w:rPr>
        <w:t xml:space="preserve"> </w:t>
      </w:r>
      <w:r w:rsidR="0054790D" w:rsidRPr="00DE58E1">
        <w:rPr>
          <w:rFonts w:asciiTheme="minorHAnsi" w:hAnsiTheme="minorHAnsi" w:cstheme="minorHAnsi"/>
          <w:sz w:val="20"/>
          <w:szCs w:val="20"/>
          <w:lang w:val="es-ES"/>
        </w:rPr>
        <w:t>atendiendo a la posible vulneración de derechos. P</w:t>
      </w:r>
      <w:r w:rsidR="00C5095C" w:rsidRPr="00DE58E1">
        <w:rPr>
          <w:rFonts w:asciiTheme="minorHAnsi" w:hAnsiTheme="minorHAnsi" w:cstheme="minorHAnsi"/>
          <w:sz w:val="20"/>
          <w:szCs w:val="20"/>
          <w:lang w:val="es-ES"/>
        </w:rPr>
        <w:t xml:space="preserve">odrá hacerse </w:t>
      </w:r>
      <w:r w:rsidR="00231674" w:rsidRPr="00DE58E1">
        <w:rPr>
          <w:rFonts w:asciiTheme="minorHAnsi" w:hAnsiTheme="minorHAnsi" w:cstheme="minorHAnsi"/>
          <w:sz w:val="20"/>
          <w:szCs w:val="20"/>
          <w:lang w:val="es-ES"/>
        </w:rPr>
        <w:t xml:space="preserve">de manera online </w:t>
      </w:r>
      <w:r w:rsidR="005132C2" w:rsidRPr="00DE58E1">
        <w:rPr>
          <w:rFonts w:asciiTheme="minorHAnsi" w:hAnsiTheme="minorHAnsi" w:cstheme="minorHAnsi"/>
          <w:sz w:val="20"/>
          <w:szCs w:val="20"/>
          <w:lang w:val="es-ES"/>
        </w:rPr>
        <w:t>a través de</w:t>
      </w:r>
      <w:r w:rsidR="00DC36B8" w:rsidRPr="00DE58E1">
        <w:rPr>
          <w:rFonts w:asciiTheme="minorHAnsi" w:hAnsiTheme="minorHAnsi" w:cstheme="minorHAnsi"/>
          <w:sz w:val="20"/>
          <w:szCs w:val="20"/>
          <w:lang w:val="es-ES"/>
        </w:rPr>
        <w:t xml:space="preserve"> la Oficina Judicial Virtual del Poder Judicial </w:t>
      </w:r>
      <w:r w:rsidR="00DE58E1" w:rsidRPr="00DE58E1">
        <w:rPr>
          <w:rFonts w:asciiTheme="minorHAnsi" w:hAnsiTheme="minorHAnsi" w:cstheme="minorHAnsi"/>
          <w:sz w:val="20"/>
          <w:szCs w:val="20"/>
          <w:lang w:val="es-ES"/>
        </w:rPr>
        <w:t>o de manera presencial en la oficina correspondiente.</w:t>
      </w:r>
    </w:p>
    <w:p w14:paraId="35B448BE" w14:textId="77777777" w:rsidR="00DE58E1" w:rsidRPr="00DE58E1" w:rsidRDefault="00DE58E1" w:rsidP="00DE58E1">
      <w:pPr>
        <w:pStyle w:val="Sinespaciado"/>
        <w:spacing w:before="120" w:after="240"/>
        <w:ind w:left="720"/>
        <w:contextualSpacing/>
        <w:jc w:val="both"/>
        <w:rPr>
          <w:rFonts w:asciiTheme="minorHAnsi" w:hAnsiTheme="minorHAnsi" w:cstheme="minorHAnsi"/>
          <w:sz w:val="20"/>
          <w:szCs w:val="20"/>
          <w:lang w:val="es-ES"/>
        </w:rPr>
      </w:pPr>
    </w:p>
    <w:p w14:paraId="5916F18B" w14:textId="12ACE49E" w:rsidR="004B2C29" w:rsidRPr="004B2C29" w:rsidRDefault="004B2C29" w:rsidP="004B2C29">
      <w:pPr>
        <w:pStyle w:val="Sinespaciado"/>
        <w:numPr>
          <w:ilvl w:val="0"/>
          <w:numId w:val="5"/>
        </w:numPr>
        <w:spacing w:before="120" w:after="240"/>
        <w:contextualSpacing/>
        <w:jc w:val="both"/>
        <w:rPr>
          <w:rFonts w:asciiTheme="minorHAnsi" w:hAnsiTheme="minorHAnsi" w:cstheme="minorHAnsi"/>
          <w:sz w:val="20"/>
          <w:szCs w:val="20"/>
          <w:lang w:val="es-ES"/>
        </w:rPr>
      </w:pPr>
      <w:r w:rsidRPr="00D8060E">
        <w:rPr>
          <w:rFonts w:asciiTheme="minorHAnsi" w:hAnsiTheme="minorHAnsi" w:cstheme="minorHAnsi"/>
          <w:b/>
          <w:bCs/>
          <w:sz w:val="20"/>
          <w:szCs w:val="20"/>
          <w:lang w:val="es-ES"/>
        </w:rPr>
        <w:t xml:space="preserve">El Encargado de Convivencia escolar deberá </w:t>
      </w:r>
      <w:r w:rsidR="00A33C14" w:rsidRPr="00D8060E">
        <w:rPr>
          <w:rFonts w:asciiTheme="minorHAnsi" w:hAnsiTheme="minorHAnsi" w:cstheme="minorHAnsi"/>
          <w:b/>
          <w:bCs/>
          <w:sz w:val="20"/>
          <w:szCs w:val="20"/>
          <w:lang w:val="es-ES"/>
        </w:rPr>
        <w:t xml:space="preserve">notificar y </w:t>
      </w:r>
      <w:r w:rsidR="00450DC4" w:rsidRPr="00D8060E">
        <w:rPr>
          <w:rFonts w:asciiTheme="minorHAnsi" w:hAnsiTheme="minorHAnsi" w:cstheme="minorHAnsi"/>
          <w:b/>
          <w:bCs/>
          <w:sz w:val="20"/>
          <w:szCs w:val="20"/>
          <w:lang w:val="es-ES"/>
        </w:rPr>
        <w:t>citar de manera urgente</w:t>
      </w:r>
      <w:r w:rsidR="00D618A6">
        <w:rPr>
          <w:rFonts w:asciiTheme="minorHAnsi" w:hAnsiTheme="minorHAnsi" w:cstheme="minorHAnsi"/>
          <w:sz w:val="20"/>
          <w:szCs w:val="20"/>
          <w:lang w:val="es-ES"/>
        </w:rPr>
        <w:t>, dentro de las 24 horas de ocurrido el hecho</w:t>
      </w:r>
      <w:r w:rsidR="00CB6F80">
        <w:rPr>
          <w:rFonts w:asciiTheme="minorHAnsi" w:hAnsiTheme="minorHAnsi" w:cstheme="minorHAnsi"/>
          <w:sz w:val="20"/>
          <w:szCs w:val="20"/>
          <w:lang w:val="es-ES"/>
        </w:rPr>
        <w:t xml:space="preserve"> a las partes estudiantes y apoderados</w:t>
      </w:r>
      <w:r w:rsidR="008675B2">
        <w:rPr>
          <w:rFonts w:asciiTheme="minorHAnsi" w:hAnsiTheme="minorHAnsi" w:cstheme="minorHAnsi"/>
          <w:sz w:val="20"/>
          <w:szCs w:val="20"/>
          <w:lang w:val="es-ES"/>
        </w:rPr>
        <w:t xml:space="preserve"> tanto de la víctima como del </w:t>
      </w:r>
      <w:r w:rsidR="00677CA8">
        <w:rPr>
          <w:rFonts w:asciiTheme="minorHAnsi" w:hAnsiTheme="minorHAnsi" w:cstheme="minorHAnsi"/>
          <w:sz w:val="20"/>
          <w:szCs w:val="20"/>
          <w:lang w:val="es-ES"/>
        </w:rPr>
        <w:t>presunto agresor</w:t>
      </w:r>
      <w:r w:rsidR="007D1871">
        <w:rPr>
          <w:rFonts w:asciiTheme="minorHAnsi" w:hAnsiTheme="minorHAnsi" w:cstheme="minorHAnsi"/>
          <w:sz w:val="20"/>
          <w:szCs w:val="20"/>
          <w:lang w:val="es-ES"/>
        </w:rPr>
        <w:t xml:space="preserve"> e informar</w:t>
      </w:r>
      <w:r w:rsidR="008675B2">
        <w:rPr>
          <w:rFonts w:asciiTheme="minorHAnsi" w:hAnsiTheme="minorHAnsi" w:cstheme="minorHAnsi"/>
          <w:sz w:val="20"/>
          <w:szCs w:val="20"/>
          <w:lang w:val="es-ES"/>
        </w:rPr>
        <w:t xml:space="preserve"> e</w:t>
      </w:r>
      <w:r w:rsidRPr="004B2C29">
        <w:rPr>
          <w:rFonts w:asciiTheme="minorHAnsi" w:hAnsiTheme="minorHAnsi" w:cstheme="minorHAnsi"/>
          <w:sz w:val="20"/>
          <w:szCs w:val="20"/>
          <w:lang w:val="es-ES"/>
        </w:rPr>
        <w:t>l inicio del procedimiento a través de alguno de estos medios:</w:t>
      </w:r>
    </w:p>
    <w:p w14:paraId="2CBA6EA2" w14:textId="71E9A523" w:rsidR="004B2C29" w:rsidRPr="00B53405" w:rsidRDefault="004B2C29" w:rsidP="00677CA8">
      <w:pPr>
        <w:pStyle w:val="Sinespaciado"/>
        <w:numPr>
          <w:ilvl w:val="0"/>
          <w:numId w:val="6"/>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Comunicación por medio de la agenda escolar.</w:t>
      </w:r>
    </w:p>
    <w:p w14:paraId="78F31B85" w14:textId="77777777" w:rsidR="00677CA8" w:rsidRDefault="00677CA8" w:rsidP="004B2C29">
      <w:pPr>
        <w:pStyle w:val="Sinespaciado"/>
        <w:numPr>
          <w:ilvl w:val="0"/>
          <w:numId w:val="6"/>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004B2C29" w:rsidRPr="00B53405">
        <w:rPr>
          <w:rFonts w:asciiTheme="minorHAnsi" w:hAnsiTheme="minorHAnsi" w:cstheme="minorHAnsi"/>
          <w:sz w:val="20"/>
          <w:szCs w:val="20"/>
          <w:lang w:val="es-ES"/>
        </w:rPr>
        <w:t>Envío de un correo electrónico a la dirección indicada por el apoderado al establecimiento</w:t>
      </w:r>
      <w:r>
        <w:rPr>
          <w:rFonts w:asciiTheme="minorHAnsi" w:hAnsiTheme="minorHAnsi" w:cstheme="minorHAnsi"/>
          <w:sz w:val="20"/>
          <w:szCs w:val="20"/>
          <w:lang w:val="es-ES"/>
        </w:rPr>
        <w:t xml:space="preserve"> </w:t>
      </w:r>
      <w:r w:rsidR="004B2C29" w:rsidRPr="00677CA8">
        <w:rPr>
          <w:rFonts w:asciiTheme="minorHAnsi" w:hAnsiTheme="minorHAnsi" w:cstheme="minorHAnsi"/>
          <w:sz w:val="20"/>
          <w:szCs w:val="20"/>
          <w:lang w:val="es-ES"/>
        </w:rPr>
        <w:t>educacional.</w:t>
      </w:r>
    </w:p>
    <w:p w14:paraId="627FE1C7" w14:textId="65584326" w:rsidR="004B2C29" w:rsidRPr="00677CA8" w:rsidRDefault="004B2C29" w:rsidP="004B2C29">
      <w:pPr>
        <w:pStyle w:val="Sinespaciado"/>
        <w:numPr>
          <w:ilvl w:val="0"/>
          <w:numId w:val="6"/>
        </w:numPr>
        <w:spacing w:before="120" w:after="240"/>
        <w:contextualSpacing/>
        <w:jc w:val="both"/>
        <w:rPr>
          <w:rFonts w:asciiTheme="minorHAnsi" w:hAnsiTheme="minorHAnsi" w:cstheme="minorHAnsi"/>
          <w:sz w:val="20"/>
          <w:szCs w:val="20"/>
          <w:lang w:val="es-ES"/>
        </w:rPr>
      </w:pPr>
      <w:r w:rsidRPr="00677CA8">
        <w:rPr>
          <w:rFonts w:asciiTheme="minorHAnsi" w:hAnsiTheme="minorHAnsi" w:cstheme="minorHAnsi"/>
          <w:sz w:val="20"/>
          <w:szCs w:val="20"/>
          <w:lang w:val="es-ES"/>
        </w:rPr>
        <w:t>Comunicación verbal al apoderado (telefónica o presencial), debiendo dejarse constancia</w:t>
      </w:r>
      <w:r w:rsidR="00677CA8">
        <w:rPr>
          <w:rFonts w:asciiTheme="minorHAnsi" w:hAnsiTheme="minorHAnsi" w:cstheme="minorHAnsi"/>
          <w:sz w:val="20"/>
          <w:szCs w:val="20"/>
          <w:lang w:val="es-ES"/>
        </w:rPr>
        <w:t xml:space="preserve"> </w:t>
      </w:r>
      <w:r w:rsidRPr="00677CA8">
        <w:rPr>
          <w:rFonts w:asciiTheme="minorHAnsi" w:hAnsiTheme="minorHAnsi" w:cstheme="minorHAnsi"/>
          <w:sz w:val="20"/>
          <w:szCs w:val="20"/>
          <w:lang w:val="es-ES"/>
        </w:rPr>
        <w:t>escrita de ello.</w:t>
      </w:r>
    </w:p>
    <w:p w14:paraId="090C0AA9" w14:textId="77777777" w:rsidR="00064C3E" w:rsidRDefault="004B2C29" w:rsidP="00064C3E">
      <w:pPr>
        <w:pStyle w:val="Sinespaciado"/>
        <w:numPr>
          <w:ilvl w:val="0"/>
          <w:numId w:val="6"/>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Excepcionalmente, mediante envío de una carta certificada al domicilio fijado por el apoderado/a.</w:t>
      </w:r>
    </w:p>
    <w:p w14:paraId="728DD079" w14:textId="77777777" w:rsidR="00064C3E" w:rsidRDefault="00064C3E" w:rsidP="00064C3E">
      <w:pPr>
        <w:pStyle w:val="Sinespaciado"/>
        <w:spacing w:before="120" w:after="240"/>
        <w:ind w:left="360"/>
        <w:contextualSpacing/>
        <w:jc w:val="both"/>
        <w:rPr>
          <w:rFonts w:asciiTheme="minorHAnsi" w:hAnsiTheme="minorHAnsi" w:cstheme="minorHAnsi"/>
          <w:sz w:val="20"/>
          <w:szCs w:val="20"/>
          <w:lang w:val="es-ES"/>
        </w:rPr>
      </w:pPr>
    </w:p>
    <w:p w14:paraId="702E7189" w14:textId="0B581359" w:rsidR="004B2C29" w:rsidRDefault="004B2C29" w:rsidP="00064C3E">
      <w:pPr>
        <w:pStyle w:val="Sinespaciado"/>
        <w:spacing w:before="120" w:after="240"/>
        <w:ind w:left="360"/>
        <w:contextualSpacing/>
        <w:jc w:val="both"/>
        <w:rPr>
          <w:rFonts w:asciiTheme="minorHAnsi" w:hAnsiTheme="minorHAnsi" w:cstheme="minorHAnsi"/>
          <w:sz w:val="20"/>
          <w:szCs w:val="20"/>
          <w:lang w:val="es-ES"/>
        </w:rPr>
      </w:pPr>
      <w:r w:rsidRPr="00064C3E">
        <w:rPr>
          <w:rFonts w:asciiTheme="minorHAnsi" w:hAnsiTheme="minorHAnsi" w:cstheme="minorHAnsi"/>
          <w:sz w:val="20"/>
          <w:szCs w:val="20"/>
          <w:lang w:val="es-ES"/>
        </w:rPr>
        <w:t>Por el sólo envío de la notificación por los medios mencionados anteriormente, el/</w:t>
      </w:r>
      <w:r w:rsidR="001B4ACF">
        <w:rPr>
          <w:rFonts w:asciiTheme="minorHAnsi" w:hAnsiTheme="minorHAnsi" w:cstheme="minorHAnsi"/>
          <w:sz w:val="20"/>
          <w:szCs w:val="20"/>
          <w:lang w:val="es-ES"/>
        </w:rPr>
        <w:t>l</w:t>
      </w:r>
      <w:r w:rsidRPr="00064C3E">
        <w:rPr>
          <w:rFonts w:asciiTheme="minorHAnsi" w:hAnsiTheme="minorHAnsi" w:cstheme="minorHAnsi"/>
          <w:sz w:val="20"/>
          <w:szCs w:val="20"/>
          <w:lang w:val="es-ES"/>
        </w:rPr>
        <w:t>a apoderado/</w:t>
      </w:r>
      <w:r w:rsidR="001B4ACF">
        <w:rPr>
          <w:rFonts w:asciiTheme="minorHAnsi" w:hAnsiTheme="minorHAnsi" w:cstheme="minorHAnsi"/>
          <w:sz w:val="20"/>
          <w:szCs w:val="20"/>
          <w:lang w:val="es-ES"/>
        </w:rPr>
        <w:t>a</w:t>
      </w:r>
      <w:r w:rsidRPr="00064C3E">
        <w:rPr>
          <w:rFonts w:asciiTheme="minorHAnsi" w:hAnsiTheme="minorHAnsi" w:cstheme="minorHAnsi"/>
          <w:sz w:val="20"/>
          <w:szCs w:val="20"/>
          <w:lang w:val="es-ES"/>
        </w:rPr>
        <w:t xml:space="preserve"> se dará por enterado de la situación.</w:t>
      </w:r>
    </w:p>
    <w:p w14:paraId="2F64EDDB" w14:textId="77777777" w:rsidR="002A0878" w:rsidRDefault="002A0878" w:rsidP="00064C3E">
      <w:pPr>
        <w:pStyle w:val="Sinespaciado"/>
        <w:spacing w:before="120" w:after="240"/>
        <w:ind w:left="360"/>
        <w:contextualSpacing/>
        <w:jc w:val="both"/>
        <w:rPr>
          <w:rFonts w:asciiTheme="minorHAnsi" w:hAnsiTheme="minorHAnsi" w:cstheme="minorHAnsi"/>
          <w:sz w:val="20"/>
          <w:szCs w:val="20"/>
          <w:lang w:val="es-ES"/>
        </w:rPr>
      </w:pPr>
    </w:p>
    <w:p w14:paraId="68EA6AF6" w14:textId="4D3679C0" w:rsidR="002A0878" w:rsidRDefault="002A0878" w:rsidP="00A80FC9">
      <w:pPr>
        <w:pStyle w:val="Sinespaciado"/>
        <w:numPr>
          <w:ilvl w:val="0"/>
          <w:numId w:val="5"/>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Una vez que el o los apoderados </w:t>
      </w:r>
      <w:r w:rsidR="00AC22B1">
        <w:rPr>
          <w:rFonts w:asciiTheme="minorHAnsi" w:hAnsiTheme="minorHAnsi" w:cstheme="minorHAnsi"/>
          <w:sz w:val="20"/>
          <w:szCs w:val="20"/>
          <w:lang w:val="es-ES"/>
        </w:rPr>
        <w:t>concurran al</w:t>
      </w:r>
      <w:r w:rsidRPr="00AE0199">
        <w:rPr>
          <w:rFonts w:asciiTheme="minorHAnsi" w:hAnsiTheme="minorHAnsi" w:cstheme="minorHAnsi"/>
          <w:sz w:val="20"/>
          <w:szCs w:val="20"/>
          <w:lang w:val="es-ES"/>
        </w:rPr>
        <w:t xml:space="preserve"> establecimiento, se debe disponer de un primer momento para conversar privadamente con los adultos, y luego incorporar al estudiante, salvo que la situación aconseje conversaciones por separado. No se debe ocultar información ni minimizar los hechos, </w:t>
      </w:r>
      <w:r w:rsidRPr="002D19BE">
        <w:rPr>
          <w:rFonts w:asciiTheme="minorHAnsi" w:hAnsiTheme="minorHAnsi" w:cstheme="minorHAnsi"/>
          <w:b/>
          <w:bCs/>
          <w:sz w:val="20"/>
          <w:szCs w:val="20"/>
          <w:lang w:val="es-ES"/>
        </w:rPr>
        <w:t>explicando claramente a las familias los pasos a seguir</w:t>
      </w:r>
      <w:r w:rsidR="00754E00" w:rsidRPr="002D19BE">
        <w:rPr>
          <w:rFonts w:asciiTheme="minorHAnsi" w:hAnsiTheme="minorHAnsi" w:cstheme="minorHAnsi"/>
          <w:b/>
          <w:bCs/>
          <w:sz w:val="20"/>
          <w:szCs w:val="20"/>
          <w:lang w:val="es-ES"/>
        </w:rPr>
        <w:t xml:space="preserve"> y la duración del procedimiento</w:t>
      </w:r>
      <w:r w:rsidRPr="00AE0199">
        <w:rPr>
          <w:rFonts w:asciiTheme="minorHAnsi" w:hAnsiTheme="minorHAnsi" w:cstheme="minorHAnsi"/>
          <w:sz w:val="20"/>
          <w:szCs w:val="20"/>
          <w:lang w:val="es-ES"/>
        </w:rPr>
        <w:t>. De estas conversaciones deberá quedar registro y firma en hoja de entrevista a apoderado</w:t>
      </w:r>
      <w:r>
        <w:rPr>
          <w:rFonts w:asciiTheme="minorHAnsi" w:hAnsiTheme="minorHAnsi" w:cstheme="minorHAnsi"/>
          <w:sz w:val="20"/>
          <w:szCs w:val="20"/>
          <w:lang w:val="es-ES"/>
        </w:rPr>
        <w:t>.</w:t>
      </w:r>
      <w:r w:rsidR="00A86549">
        <w:rPr>
          <w:rFonts w:asciiTheme="minorHAnsi" w:hAnsiTheme="minorHAnsi" w:cstheme="minorHAnsi"/>
          <w:sz w:val="20"/>
          <w:szCs w:val="20"/>
          <w:lang w:val="es-ES"/>
        </w:rPr>
        <w:t xml:space="preserve"> Del mismo modo, se explicará la </w:t>
      </w:r>
      <w:r w:rsidR="00A86549" w:rsidRPr="002D19BE">
        <w:rPr>
          <w:rFonts w:asciiTheme="minorHAnsi" w:hAnsiTheme="minorHAnsi" w:cstheme="minorHAnsi"/>
          <w:b/>
          <w:bCs/>
          <w:sz w:val="20"/>
          <w:szCs w:val="20"/>
          <w:lang w:val="es-ES"/>
        </w:rPr>
        <w:t>obligación de denunciar</w:t>
      </w:r>
      <w:r w:rsidR="002D19BE">
        <w:rPr>
          <w:rFonts w:asciiTheme="minorHAnsi" w:hAnsiTheme="minorHAnsi" w:cstheme="minorHAnsi"/>
          <w:sz w:val="20"/>
          <w:szCs w:val="20"/>
          <w:lang w:val="es-ES"/>
        </w:rPr>
        <w:t>.</w:t>
      </w:r>
    </w:p>
    <w:p w14:paraId="57AE69A0" w14:textId="77777777" w:rsidR="004B2C29" w:rsidRPr="00B53405" w:rsidRDefault="004B2C29" w:rsidP="00B53405">
      <w:pPr>
        <w:pStyle w:val="Sinespaciado"/>
        <w:spacing w:before="120" w:after="240"/>
        <w:contextualSpacing/>
        <w:jc w:val="both"/>
        <w:rPr>
          <w:rFonts w:asciiTheme="minorHAnsi" w:hAnsiTheme="minorHAnsi" w:cstheme="minorHAnsi"/>
          <w:sz w:val="20"/>
          <w:szCs w:val="20"/>
          <w:lang w:val="es-ES"/>
        </w:rPr>
      </w:pPr>
    </w:p>
    <w:p w14:paraId="5371A8B0" w14:textId="7C3487D1" w:rsidR="00DA3D89" w:rsidRPr="007654B2" w:rsidRDefault="00BF4641" w:rsidP="00FE1BB6">
      <w:pPr>
        <w:pStyle w:val="Sinespaciado"/>
        <w:numPr>
          <w:ilvl w:val="0"/>
          <w:numId w:val="5"/>
        </w:numPr>
        <w:spacing w:before="120" w:after="240"/>
        <w:contextualSpacing/>
        <w:jc w:val="both"/>
        <w:rPr>
          <w:rFonts w:asciiTheme="minorHAnsi" w:hAnsiTheme="minorHAnsi" w:cstheme="minorHAnsi"/>
          <w:sz w:val="20"/>
          <w:szCs w:val="20"/>
          <w:lang w:val="es-ES"/>
        </w:rPr>
      </w:pPr>
      <w:r w:rsidRPr="007654B2">
        <w:rPr>
          <w:rFonts w:asciiTheme="minorHAnsi" w:hAnsiTheme="minorHAnsi" w:cstheme="minorHAnsi"/>
          <w:sz w:val="20"/>
          <w:szCs w:val="20"/>
          <w:lang w:val="es-ES"/>
        </w:rPr>
        <w:t>S</w:t>
      </w:r>
      <w:r w:rsidR="00B53405" w:rsidRPr="007654B2">
        <w:rPr>
          <w:rFonts w:asciiTheme="minorHAnsi" w:hAnsiTheme="minorHAnsi" w:cstheme="minorHAnsi"/>
          <w:sz w:val="20"/>
          <w:szCs w:val="20"/>
          <w:lang w:val="es-ES"/>
        </w:rPr>
        <w:t>e podrá</w:t>
      </w:r>
      <w:r w:rsidRPr="007654B2">
        <w:rPr>
          <w:rFonts w:asciiTheme="minorHAnsi" w:hAnsiTheme="minorHAnsi" w:cstheme="minorHAnsi"/>
          <w:sz w:val="20"/>
          <w:szCs w:val="20"/>
          <w:lang w:val="es-ES"/>
        </w:rPr>
        <w:t>n</w:t>
      </w:r>
      <w:r w:rsidR="00B53405" w:rsidRPr="007654B2">
        <w:rPr>
          <w:rFonts w:asciiTheme="minorHAnsi" w:hAnsiTheme="minorHAnsi" w:cstheme="minorHAnsi"/>
          <w:sz w:val="20"/>
          <w:szCs w:val="20"/>
          <w:lang w:val="es-ES"/>
        </w:rPr>
        <w:t xml:space="preserve"> determinar de inmediato </w:t>
      </w:r>
      <w:r w:rsidR="00B53405" w:rsidRPr="004938A0">
        <w:rPr>
          <w:rFonts w:asciiTheme="minorHAnsi" w:hAnsiTheme="minorHAnsi" w:cstheme="minorHAnsi"/>
          <w:b/>
          <w:bCs/>
          <w:sz w:val="20"/>
          <w:szCs w:val="20"/>
          <w:lang w:val="es-ES"/>
        </w:rPr>
        <w:t>medidas proteccionales</w:t>
      </w:r>
      <w:r w:rsidR="00A2776C" w:rsidRPr="007654B2">
        <w:rPr>
          <w:rFonts w:asciiTheme="minorHAnsi" w:hAnsiTheme="minorHAnsi" w:cstheme="minorHAnsi"/>
          <w:sz w:val="20"/>
          <w:szCs w:val="20"/>
          <w:lang w:val="es-ES"/>
        </w:rPr>
        <w:t xml:space="preserve"> </w:t>
      </w:r>
      <w:r w:rsidR="00CC5A85" w:rsidRPr="007654B2">
        <w:rPr>
          <w:rFonts w:asciiTheme="minorHAnsi" w:hAnsiTheme="minorHAnsi" w:cstheme="minorHAnsi"/>
          <w:sz w:val="20"/>
          <w:szCs w:val="20"/>
          <w:lang w:val="es-ES"/>
        </w:rPr>
        <w:t>para los estudiantes involucrados</w:t>
      </w:r>
      <w:r w:rsidR="007654B2" w:rsidRPr="007654B2">
        <w:rPr>
          <w:rFonts w:asciiTheme="minorHAnsi" w:hAnsiTheme="minorHAnsi" w:cstheme="minorHAnsi"/>
          <w:sz w:val="20"/>
          <w:szCs w:val="20"/>
          <w:lang w:val="es-ES"/>
        </w:rPr>
        <w:t xml:space="preserve"> y </w:t>
      </w:r>
      <w:r w:rsidR="00B53405" w:rsidRPr="007654B2">
        <w:rPr>
          <w:rFonts w:asciiTheme="minorHAnsi" w:hAnsiTheme="minorHAnsi" w:cstheme="minorHAnsi"/>
          <w:sz w:val="20"/>
          <w:szCs w:val="20"/>
          <w:lang w:val="es-ES"/>
        </w:rPr>
        <w:t>realizar las derivaciones internas o externas</w:t>
      </w:r>
      <w:r w:rsidR="000E06EB">
        <w:rPr>
          <w:rFonts w:asciiTheme="minorHAnsi" w:hAnsiTheme="minorHAnsi" w:cstheme="minorHAnsi"/>
          <w:sz w:val="20"/>
          <w:szCs w:val="20"/>
          <w:lang w:val="es-ES"/>
        </w:rPr>
        <w:t>.</w:t>
      </w:r>
      <w:r w:rsidR="00B53405" w:rsidRPr="007654B2">
        <w:rPr>
          <w:rFonts w:asciiTheme="minorHAnsi" w:hAnsiTheme="minorHAnsi" w:cstheme="minorHAnsi"/>
          <w:sz w:val="20"/>
          <w:szCs w:val="20"/>
          <w:lang w:val="es-ES"/>
        </w:rPr>
        <w:t xml:space="preserve"> </w:t>
      </w:r>
      <w:r w:rsidR="00CC5A85" w:rsidRPr="007654B2">
        <w:rPr>
          <w:rFonts w:asciiTheme="minorHAnsi" w:hAnsiTheme="minorHAnsi" w:cstheme="minorHAnsi"/>
          <w:sz w:val="20"/>
          <w:szCs w:val="20"/>
          <w:lang w:val="es-ES"/>
        </w:rPr>
        <w:t>Est</w:t>
      </w:r>
      <w:r w:rsidR="00D87ADC" w:rsidRPr="007654B2">
        <w:rPr>
          <w:rFonts w:asciiTheme="minorHAnsi" w:hAnsiTheme="minorHAnsi" w:cstheme="minorHAnsi"/>
          <w:sz w:val="20"/>
          <w:szCs w:val="20"/>
          <w:lang w:val="es-ES"/>
        </w:rPr>
        <w:t>as medid</w:t>
      </w:r>
      <w:r w:rsidR="00C61C2C" w:rsidRPr="007654B2">
        <w:rPr>
          <w:rFonts w:asciiTheme="minorHAnsi" w:hAnsiTheme="minorHAnsi" w:cstheme="minorHAnsi"/>
          <w:sz w:val="20"/>
          <w:szCs w:val="20"/>
          <w:lang w:val="es-ES"/>
        </w:rPr>
        <w:t>as</w:t>
      </w:r>
      <w:r w:rsidR="00D87ADC" w:rsidRPr="007654B2">
        <w:rPr>
          <w:rFonts w:asciiTheme="minorHAnsi" w:hAnsiTheme="minorHAnsi" w:cstheme="minorHAnsi"/>
          <w:sz w:val="20"/>
          <w:szCs w:val="20"/>
          <w:lang w:val="es-ES"/>
        </w:rPr>
        <w:t xml:space="preserve"> serán comunicadas al apoderado en entrevista, y revisadas en común</w:t>
      </w:r>
      <w:r w:rsidR="00C61C2C" w:rsidRPr="007654B2">
        <w:rPr>
          <w:rFonts w:asciiTheme="minorHAnsi" w:hAnsiTheme="minorHAnsi" w:cstheme="minorHAnsi"/>
          <w:sz w:val="20"/>
          <w:szCs w:val="20"/>
          <w:lang w:val="es-ES"/>
        </w:rPr>
        <w:t>.</w:t>
      </w:r>
    </w:p>
    <w:p w14:paraId="10E40BB4" w14:textId="3CB1D2C4" w:rsidR="00F276D2" w:rsidRPr="007654B2" w:rsidRDefault="00C15963" w:rsidP="00F276D2">
      <w:pPr>
        <w:pStyle w:val="Sinespaciado"/>
        <w:spacing w:before="120" w:after="240"/>
        <w:ind w:left="720"/>
        <w:contextualSpacing/>
        <w:jc w:val="both"/>
        <w:rPr>
          <w:rFonts w:asciiTheme="minorHAnsi" w:hAnsiTheme="minorHAnsi" w:cstheme="minorHAnsi"/>
          <w:sz w:val="20"/>
          <w:szCs w:val="20"/>
          <w:lang w:val="es-ES"/>
        </w:rPr>
      </w:pPr>
      <w:r w:rsidRPr="007654B2">
        <w:rPr>
          <w:rFonts w:asciiTheme="minorHAnsi" w:hAnsiTheme="minorHAnsi" w:cstheme="minorHAnsi"/>
          <w:sz w:val="20"/>
          <w:szCs w:val="20"/>
          <w:lang w:val="es-ES"/>
        </w:rPr>
        <w:t>Entre las medidas proteccionale</w:t>
      </w:r>
      <w:r w:rsidR="00F276D2" w:rsidRPr="007654B2">
        <w:rPr>
          <w:rFonts w:asciiTheme="minorHAnsi" w:hAnsiTheme="minorHAnsi" w:cstheme="minorHAnsi"/>
          <w:sz w:val="20"/>
          <w:szCs w:val="20"/>
          <w:lang w:val="es-ES"/>
        </w:rPr>
        <w:t>s</w:t>
      </w:r>
      <w:r w:rsidR="00D87ADC" w:rsidRPr="007654B2">
        <w:rPr>
          <w:rFonts w:asciiTheme="minorHAnsi" w:hAnsiTheme="minorHAnsi" w:cstheme="minorHAnsi"/>
          <w:sz w:val="20"/>
          <w:szCs w:val="20"/>
          <w:lang w:val="es-ES"/>
        </w:rPr>
        <w:t xml:space="preserve"> posibles se encuentran:</w:t>
      </w:r>
      <w:r w:rsidR="00F276D2" w:rsidRPr="007654B2">
        <w:rPr>
          <w:rFonts w:asciiTheme="minorHAnsi" w:hAnsiTheme="minorHAnsi" w:cstheme="minorHAnsi"/>
          <w:sz w:val="20"/>
          <w:szCs w:val="20"/>
          <w:lang w:val="es-ES"/>
        </w:rPr>
        <w:t xml:space="preserve"> </w:t>
      </w:r>
    </w:p>
    <w:p w14:paraId="313CAA75" w14:textId="1161BE85" w:rsidR="00F276D2" w:rsidRPr="007654B2" w:rsidRDefault="00F276D2" w:rsidP="002A6D5A">
      <w:pPr>
        <w:pStyle w:val="Sinespaciado"/>
        <w:numPr>
          <w:ilvl w:val="0"/>
          <w:numId w:val="6"/>
        </w:numPr>
        <w:spacing w:before="120" w:after="240"/>
        <w:contextualSpacing/>
        <w:jc w:val="both"/>
        <w:rPr>
          <w:rFonts w:asciiTheme="minorHAnsi" w:hAnsiTheme="minorHAnsi" w:cstheme="minorHAnsi"/>
          <w:sz w:val="20"/>
          <w:szCs w:val="20"/>
          <w:lang w:val="es-ES"/>
        </w:rPr>
      </w:pPr>
      <w:r w:rsidRPr="007654B2">
        <w:rPr>
          <w:rFonts w:asciiTheme="minorHAnsi" w:hAnsiTheme="minorHAnsi" w:cstheme="minorHAnsi"/>
          <w:sz w:val="20"/>
          <w:szCs w:val="20"/>
          <w:lang w:val="es-ES"/>
        </w:rPr>
        <w:t xml:space="preserve">Cambio de ubicación en la sala de clases. </w:t>
      </w:r>
    </w:p>
    <w:p w14:paraId="5B6E2524" w14:textId="70120D48" w:rsidR="00C72BE9" w:rsidRPr="007654B2" w:rsidRDefault="00EE7EF0" w:rsidP="002A6D5A">
      <w:pPr>
        <w:pStyle w:val="Sinespaciado"/>
        <w:numPr>
          <w:ilvl w:val="0"/>
          <w:numId w:val="6"/>
        </w:numPr>
        <w:spacing w:before="120" w:after="240"/>
        <w:contextualSpacing/>
        <w:jc w:val="both"/>
        <w:rPr>
          <w:rFonts w:asciiTheme="minorHAnsi" w:hAnsiTheme="minorHAnsi" w:cstheme="minorHAnsi"/>
          <w:sz w:val="20"/>
          <w:szCs w:val="20"/>
          <w:lang w:val="es-ES"/>
        </w:rPr>
      </w:pPr>
      <w:r w:rsidRPr="007654B2">
        <w:rPr>
          <w:rFonts w:asciiTheme="minorHAnsi" w:hAnsiTheme="minorHAnsi" w:cstheme="minorHAnsi"/>
          <w:sz w:val="20"/>
          <w:szCs w:val="20"/>
          <w:lang w:val="es-ES"/>
        </w:rPr>
        <w:t xml:space="preserve">Evitar la interacción directa entre los involucrados en actividades tales como: </w:t>
      </w:r>
      <w:r w:rsidR="00F33BB5" w:rsidRPr="007654B2">
        <w:rPr>
          <w:rFonts w:asciiTheme="minorHAnsi" w:hAnsiTheme="minorHAnsi" w:cstheme="minorHAnsi"/>
          <w:sz w:val="20"/>
          <w:szCs w:val="20"/>
          <w:lang w:val="es-ES"/>
        </w:rPr>
        <w:t>grupos de trabajo, ejercicios de dupla en educación física, entre otras.</w:t>
      </w:r>
    </w:p>
    <w:p w14:paraId="62F77C8E" w14:textId="74AFED75" w:rsidR="00C72BE9" w:rsidRPr="007654B2" w:rsidRDefault="00F276D2" w:rsidP="002A6D5A">
      <w:pPr>
        <w:pStyle w:val="Sinespaciado"/>
        <w:numPr>
          <w:ilvl w:val="0"/>
          <w:numId w:val="6"/>
        </w:numPr>
        <w:spacing w:before="120" w:after="240"/>
        <w:contextualSpacing/>
        <w:jc w:val="both"/>
        <w:rPr>
          <w:rFonts w:asciiTheme="minorHAnsi" w:hAnsiTheme="minorHAnsi" w:cstheme="minorHAnsi"/>
          <w:sz w:val="20"/>
          <w:szCs w:val="20"/>
          <w:lang w:val="es-ES"/>
        </w:rPr>
      </w:pPr>
      <w:r w:rsidRPr="007654B2">
        <w:rPr>
          <w:rFonts w:asciiTheme="minorHAnsi" w:hAnsiTheme="minorHAnsi" w:cstheme="minorHAnsi"/>
          <w:sz w:val="20"/>
          <w:szCs w:val="20"/>
          <w:lang w:val="es-ES"/>
        </w:rPr>
        <w:t>Supervisión</w:t>
      </w:r>
      <w:r w:rsidR="00D87ADC" w:rsidRPr="007654B2">
        <w:rPr>
          <w:rFonts w:asciiTheme="minorHAnsi" w:hAnsiTheme="minorHAnsi" w:cstheme="minorHAnsi"/>
          <w:sz w:val="20"/>
          <w:szCs w:val="20"/>
          <w:lang w:val="es-ES"/>
        </w:rPr>
        <w:t xml:space="preserve"> </w:t>
      </w:r>
      <w:r w:rsidRPr="007654B2">
        <w:rPr>
          <w:rFonts w:asciiTheme="minorHAnsi" w:hAnsiTheme="minorHAnsi" w:cstheme="minorHAnsi"/>
          <w:sz w:val="20"/>
          <w:szCs w:val="20"/>
          <w:lang w:val="es-ES"/>
        </w:rPr>
        <w:t>de la conducta de</w:t>
      </w:r>
      <w:r w:rsidR="00C72BE9" w:rsidRPr="007654B2">
        <w:rPr>
          <w:rFonts w:asciiTheme="minorHAnsi" w:hAnsiTheme="minorHAnsi" w:cstheme="minorHAnsi"/>
          <w:sz w:val="20"/>
          <w:szCs w:val="20"/>
          <w:lang w:val="es-ES"/>
        </w:rPr>
        <w:t xml:space="preserve"> los estudiantes involucrados</w:t>
      </w:r>
      <w:r w:rsidRPr="007654B2">
        <w:rPr>
          <w:rFonts w:asciiTheme="minorHAnsi" w:hAnsiTheme="minorHAnsi" w:cstheme="minorHAnsi"/>
          <w:sz w:val="20"/>
          <w:szCs w:val="20"/>
          <w:lang w:val="es-ES"/>
        </w:rPr>
        <w:t xml:space="preserve"> por parte del</w:t>
      </w:r>
      <w:r w:rsidR="00C61C2C" w:rsidRPr="007654B2">
        <w:rPr>
          <w:rFonts w:asciiTheme="minorHAnsi" w:hAnsiTheme="minorHAnsi" w:cstheme="minorHAnsi"/>
          <w:sz w:val="20"/>
          <w:szCs w:val="20"/>
          <w:lang w:val="es-ES"/>
        </w:rPr>
        <w:t xml:space="preserve"> </w:t>
      </w:r>
      <w:r w:rsidRPr="007654B2">
        <w:rPr>
          <w:rFonts w:asciiTheme="minorHAnsi" w:hAnsiTheme="minorHAnsi" w:cstheme="minorHAnsi"/>
          <w:sz w:val="20"/>
          <w:szCs w:val="20"/>
          <w:lang w:val="es-ES"/>
        </w:rPr>
        <w:t xml:space="preserve">Profesor Jefe, inspectoría y Orientación según se determine. </w:t>
      </w:r>
    </w:p>
    <w:p w14:paraId="3F9F57F8" w14:textId="43DD7949" w:rsidR="00F276D2" w:rsidRDefault="00F276D2" w:rsidP="002A6D5A">
      <w:pPr>
        <w:pStyle w:val="Sinespaciado"/>
        <w:numPr>
          <w:ilvl w:val="0"/>
          <w:numId w:val="6"/>
        </w:numPr>
        <w:spacing w:before="120" w:after="240"/>
        <w:contextualSpacing/>
        <w:jc w:val="both"/>
        <w:rPr>
          <w:rFonts w:asciiTheme="minorHAnsi" w:hAnsiTheme="minorHAnsi" w:cstheme="minorHAnsi"/>
          <w:sz w:val="20"/>
          <w:szCs w:val="20"/>
          <w:lang w:val="es-ES"/>
        </w:rPr>
      </w:pPr>
      <w:r w:rsidRPr="007654B2">
        <w:rPr>
          <w:rFonts w:asciiTheme="minorHAnsi" w:hAnsiTheme="minorHAnsi" w:cstheme="minorHAnsi"/>
          <w:sz w:val="20"/>
          <w:szCs w:val="20"/>
          <w:lang w:val="es-ES"/>
        </w:rPr>
        <w:lastRenderedPageBreak/>
        <w:t xml:space="preserve">Derivación </w:t>
      </w:r>
      <w:r w:rsidR="00D87ADC" w:rsidRPr="007654B2">
        <w:rPr>
          <w:rFonts w:asciiTheme="minorHAnsi" w:hAnsiTheme="minorHAnsi" w:cstheme="minorHAnsi"/>
          <w:sz w:val="20"/>
          <w:szCs w:val="20"/>
          <w:lang w:val="es-ES"/>
        </w:rPr>
        <w:t xml:space="preserve">a psicólogo interno para seguimiento y </w:t>
      </w:r>
      <w:r w:rsidR="00461F48" w:rsidRPr="007654B2">
        <w:rPr>
          <w:rFonts w:asciiTheme="minorHAnsi" w:hAnsiTheme="minorHAnsi" w:cstheme="minorHAnsi"/>
          <w:sz w:val="20"/>
          <w:szCs w:val="20"/>
          <w:lang w:val="es-ES"/>
        </w:rPr>
        <w:t>a psicólogo externo para tratamiento</w:t>
      </w:r>
      <w:r w:rsidR="00CD11CC">
        <w:rPr>
          <w:rFonts w:asciiTheme="minorHAnsi" w:hAnsiTheme="minorHAnsi" w:cstheme="minorHAnsi"/>
          <w:sz w:val="20"/>
          <w:szCs w:val="20"/>
          <w:lang w:val="es-ES"/>
        </w:rPr>
        <w:t xml:space="preserve"> en caso de que se requiera.</w:t>
      </w:r>
    </w:p>
    <w:p w14:paraId="09575456" w14:textId="51F686E8" w:rsidR="00F87A9C" w:rsidRDefault="00F87A9C" w:rsidP="002A6D5A">
      <w:pPr>
        <w:pStyle w:val="Sinespaciado"/>
        <w:numPr>
          <w:ilvl w:val="0"/>
          <w:numId w:val="6"/>
        </w:numPr>
        <w:spacing w:before="120" w:after="240"/>
        <w:contextualSpacing/>
        <w:jc w:val="both"/>
        <w:rPr>
          <w:rFonts w:asciiTheme="minorHAnsi" w:hAnsiTheme="minorHAnsi" w:cstheme="minorHAnsi"/>
          <w:sz w:val="20"/>
          <w:szCs w:val="20"/>
          <w:lang w:val="es-ES"/>
        </w:rPr>
      </w:pPr>
      <w:r w:rsidRPr="009C65B8">
        <w:rPr>
          <w:rFonts w:asciiTheme="minorHAnsi" w:hAnsiTheme="minorHAnsi" w:cstheme="minorHAnsi"/>
          <w:sz w:val="20"/>
          <w:szCs w:val="20"/>
          <w:lang w:val="es-ES"/>
        </w:rPr>
        <w:t>Medida proteccional de suspensión hasta por 05 días.</w:t>
      </w:r>
      <w:r w:rsidR="009C65B8">
        <w:rPr>
          <w:rFonts w:asciiTheme="minorHAnsi" w:hAnsiTheme="minorHAnsi" w:cstheme="minorHAnsi"/>
          <w:sz w:val="20"/>
          <w:szCs w:val="20"/>
          <w:lang w:val="es-ES"/>
        </w:rPr>
        <w:t xml:space="preserve"> </w:t>
      </w:r>
      <w:r w:rsidRPr="009C65B8">
        <w:rPr>
          <w:rFonts w:asciiTheme="minorHAnsi" w:hAnsiTheme="minorHAnsi" w:cstheme="minorHAnsi"/>
          <w:sz w:val="20"/>
          <w:szCs w:val="20"/>
          <w:lang w:val="es-ES"/>
        </w:rPr>
        <w:t>Esta medida, sólo se aplicará cuando exista un riesgo potencial para la integridad física o psicológica de algún miembro de la comunidad escolar y podrá prorrogarse por una sola vez por otros 5 días, en caso de que se acredite que persiste el riesgo potencial para la integridad física o psicológica de algún miembro de la comunidad educativa.</w:t>
      </w:r>
      <w:r w:rsidR="00164452">
        <w:rPr>
          <w:rFonts w:asciiTheme="minorHAnsi" w:hAnsiTheme="minorHAnsi" w:cstheme="minorHAnsi"/>
          <w:sz w:val="20"/>
          <w:szCs w:val="20"/>
          <w:lang w:val="es-ES"/>
        </w:rPr>
        <w:t xml:space="preserve"> </w:t>
      </w:r>
    </w:p>
    <w:p w14:paraId="0770F8CE" w14:textId="273BDC37" w:rsidR="004D6C54" w:rsidRPr="009C65B8" w:rsidRDefault="004D6C54" w:rsidP="00A54531">
      <w:pPr>
        <w:pStyle w:val="Sinespaciado"/>
        <w:spacing w:before="120" w:after="240"/>
        <w:ind w:left="72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Durante el período de tiempo que dure la medida el establecimiento deberá disponer de acciones </w:t>
      </w:r>
      <w:r w:rsidR="00AE292A">
        <w:rPr>
          <w:rFonts w:asciiTheme="minorHAnsi" w:hAnsiTheme="minorHAnsi" w:cstheme="minorHAnsi"/>
          <w:sz w:val="20"/>
          <w:szCs w:val="20"/>
          <w:lang w:val="es-ES"/>
        </w:rPr>
        <w:t>para compensar la pérdida de las clases, a través de entrega de material de estudios y tutoría online o en horario altern</w:t>
      </w:r>
      <w:r w:rsidR="00AB5D60">
        <w:rPr>
          <w:rFonts w:asciiTheme="minorHAnsi" w:hAnsiTheme="minorHAnsi" w:cstheme="minorHAnsi"/>
          <w:sz w:val="20"/>
          <w:szCs w:val="20"/>
          <w:lang w:val="es-ES"/>
        </w:rPr>
        <w:t>ativo.</w:t>
      </w:r>
    </w:p>
    <w:p w14:paraId="4AF80AEA" w14:textId="77777777" w:rsidR="003B4D50" w:rsidRPr="00C15963" w:rsidRDefault="003B4D50" w:rsidP="00EE0D8B">
      <w:pPr>
        <w:pStyle w:val="Sinespaciado"/>
        <w:spacing w:before="120" w:after="240"/>
        <w:ind w:left="720"/>
        <w:contextualSpacing/>
        <w:jc w:val="both"/>
        <w:rPr>
          <w:rFonts w:asciiTheme="minorHAnsi" w:hAnsiTheme="minorHAnsi" w:cstheme="minorHAnsi"/>
          <w:color w:val="FF0000"/>
          <w:sz w:val="20"/>
          <w:szCs w:val="20"/>
          <w:lang w:val="es-ES"/>
        </w:rPr>
      </w:pPr>
    </w:p>
    <w:p w14:paraId="7E2FEC6D" w14:textId="4F09CEAE" w:rsidR="00B53405" w:rsidRPr="00B53405" w:rsidRDefault="00B53405" w:rsidP="006E3D85">
      <w:pPr>
        <w:pStyle w:val="Sinespaciado"/>
        <w:numPr>
          <w:ilvl w:val="0"/>
          <w:numId w:val="5"/>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 xml:space="preserve">El/a Encargado/a de Convivencia Escolar deberá llevar adelante la investigación de los hechos, </w:t>
      </w:r>
      <w:r w:rsidRPr="00166EB8">
        <w:rPr>
          <w:rFonts w:asciiTheme="minorHAnsi" w:hAnsiTheme="minorHAnsi" w:cstheme="minorHAnsi"/>
          <w:b/>
          <w:bCs/>
          <w:sz w:val="20"/>
          <w:szCs w:val="20"/>
          <w:lang w:val="es-ES"/>
        </w:rPr>
        <w:t>entrevistando a las partes, solicitando información a terceros</w:t>
      </w:r>
      <w:r w:rsidRPr="00B53405">
        <w:rPr>
          <w:rFonts w:asciiTheme="minorHAnsi" w:hAnsiTheme="minorHAnsi" w:cstheme="minorHAnsi"/>
          <w:sz w:val="20"/>
          <w:szCs w:val="20"/>
          <w:lang w:val="es-ES"/>
        </w:rPr>
        <w:t xml:space="preserve"> y/o disponiendo cualquier otra medida o diligencia que estime necesaria para su esclarecimiento, con pleno respeto a dignidad y honra de los/as involucrados/as. Podrá también en cualquier momento dejar sin efecto, suspender o posponer cualquier diligencia, medida, gestión, citación o solicitud de información. </w:t>
      </w:r>
      <w:r w:rsidRPr="006537DA">
        <w:rPr>
          <w:rFonts w:asciiTheme="minorHAnsi" w:hAnsiTheme="minorHAnsi" w:cstheme="minorHAnsi"/>
          <w:b/>
          <w:bCs/>
          <w:sz w:val="20"/>
          <w:szCs w:val="20"/>
          <w:lang w:val="es-ES"/>
        </w:rPr>
        <w:t>De cada actuación y resolución deberá quedar constancia escrita en expediente respectivo.</w:t>
      </w:r>
      <w:r w:rsidRPr="00B53405">
        <w:rPr>
          <w:rFonts w:asciiTheme="minorHAnsi" w:hAnsiTheme="minorHAnsi" w:cstheme="minorHAnsi"/>
          <w:sz w:val="20"/>
          <w:szCs w:val="20"/>
          <w:lang w:val="es-ES"/>
        </w:rPr>
        <w:t xml:space="preserve"> Durante la investigación, los/as involucrados/as, podrán sugerir diligencias al director/a y/o Encargado/a de Convivencia Escolar, quién evaluará su pertinencia.</w:t>
      </w:r>
    </w:p>
    <w:p w14:paraId="3BE33046" w14:textId="77777777" w:rsidR="00845766" w:rsidRDefault="00845766" w:rsidP="00845766">
      <w:pPr>
        <w:pStyle w:val="Sinespaciado"/>
        <w:spacing w:before="120" w:after="240"/>
        <w:contextualSpacing/>
        <w:jc w:val="both"/>
        <w:rPr>
          <w:rFonts w:asciiTheme="minorHAnsi" w:hAnsiTheme="minorHAnsi" w:cstheme="minorHAnsi"/>
          <w:sz w:val="20"/>
          <w:szCs w:val="20"/>
          <w:lang w:val="es-ES"/>
        </w:rPr>
      </w:pPr>
    </w:p>
    <w:p w14:paraId="6D27E23F" w14:textId="4A963BDB" w:rsidR="00B53405" w:rsidRPr="00B53405" w:rsidRDefault="00B53405" w:rsidP="00845766">
      <w:pPr>
        <w:pStyle w:val="Sinespaciado"/>
        <w:numPr>
          <w:ilvl w:val="0"/>
          <w:numId w:val="5"/>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Durante la tramitación del procedimiento el Encargado/a de Convivencia, deberá investigar no s</w:t>
      </w:r>
      <w:r w:rsidR="00845766">
        <w:rPr>
          <w:rFonts w:asciiTheme="minorHAnsi" w:hAnsiTheme="minorHAnsi" w:cstheme="minorHAnsi"/>
          <w:sz w:val="20"/>
          <w:szCs w:val="20"/>
          <w:lang w:val="es-ES"/>
        </w:rPr>
        <w:t>ó</w:t>
      </w:r>
      <w:r w:rsidRPr="00B53405">
        <w:rPr>
          <w:rFonts w:asciiTheme="minorHAnsi" w:hAnsiTheme="minorHAnsi" w:cstheme="minorHAnsi"/>
          <w:sz w:val="20"/>
          <w:szCs w:val="20"/>
          <w:lang w:val="es-ES"/>
        </w:rPr>
        <w:t xml:space="preserve">lo aquellos hechos que sirvan para acreditar el hecho y la participación, sino también aquellas que sirvan para </w:t>
      </w:r>
      <w:r w:rsidRPr="006537DA">
        <w:rPr>
          <w:rFonts w:asciiTheme="minorHAnsi" w:hAnsiTheme="minorHAnsi" w:cstheme="minorHAnsi"/>
          <w:b/>
          <w:bCs/>
          <w:sz w:val="20"/>
          <w:szCs w:val="20"/>
          <w:lang w:val="es-ES"/>
        </w:rPr>
        <w:t>eximirlas, atenuarlas o agravarlas</w:t>
      </w:r>
      <w:r w:rsidRPr="00B53405">
        <w:rPr>
          <w:rFonts w:asciiTheme="minorHAnsi" w:hAnsiTheme="minorHAnsi" w:cstheme="minorHAnsi"/>
          <w:sz w:val="20"/>
          <w:szCs w:val="20"/>
          <w:lang w:val="es-ES"/>
        </w:rPr>
        <w:t>.</w:t>
      </w:r>
    </w:p>
    <w:p w14:paraId="2E1F7117" w14:textId="77777777" w:rsidR="00B53405" w:rsidRPr="00B53405" w:rsidRDefault="00B53405" w:rsidP="00B53405">
      <w:pPr>
        <w:pStyle w:val="Sinespaciado"/>
        <w:spacing w:before="120" w:after="240"/>
        <w:contextualSpacing/>
        <w:jc w:val="both"/>
        <w:rPr>
          <w:rFonts w:asciiTheme="minorHAnsi" w:hAnsiTheme="minorHAnsi" w:cstheme="minorHAnsi"/>
          <w:sz w:val="20"/>
          <w:szCs w:val="20"/>
          <w:lang w:val="es-ES"/>
        </w:rPr>
      </w:pPr>
    </w:p>
    <w:p w14:paraId="2D897604" w14:textId="77777777" w:rsidR="00734D85" w:rsidRDefault="00B53405" w:rsidP="00734D85">
      <w:pPr>
        <w:pStyle w:val="Sinespaciado"/>
        <w:numPr>
          <w:ilvl w:val="0"/>
          <w:numId w:val="5"/>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 xml:space="preserve">Durante el curso del procedimiento, </w:t>
      </w:r>
      <w:r w:rsidRPr="00DD2637">
        <w:rPr>
          <w:rFonts w:asciiTheme="minorHAnsi" w:hAnsiTheme="minorHAnsi" w:cstheme="minorHAnsi"/>
          <w:b/>
          <w:bCs/>
          <w:sz w:val="20"/>
          <w:szCs w:val="20"/>
          <w:lang w:val="es-ES"/>
        </w:rPr>
        <w:t>el o los investigados deberán ser citados al menos en una oportunidad</w:t>
      </w:r>
      <w:r w:rsidRPr="00B53405">
        <w:rPr>
          <w:rFonts w:asciiTheme="minorHAnsi" w:hAnsiTheme="minorHAnsi" w:cstheme="minorHAnsi"/>
          <w:sz w:val="20"/>
          <w:szCs w:val="20"/>
          <w:lang w:val="es-ES"/>
        </w:rPr>
        <w:t>. Por otra parte, los estudiantes involucrados podrán solicitar declarar nuevamente con el objetivo de aclarar o ampliar declaraciones prestadas previamente. A esta citación podrá concurrir sólo o acompañado de su Apoderado/a, según lo prefiera el estudiante. En caso de no concurrir el estudiante, se entenderá que renuncia a este derecho, sin perjuicio de poder ser citado nuevamente si es necesario.</w:t>
      </w:r>
    </w:p>
    <w:p w14:paraId="4D608F2A" w14:textId="77777777" w:rsidR="00734D85" w:rsidRDefault="00734D85" w:rsidP="00734D85">
      <w:pPr>
        <w:pStyle w:val="Sinespaciado"/>
        <w:spacing w:before="120" w:after="240"/>
        <w:contextualSpacing/>
        <w:jc w:val="both"/>
        <w:rPr>
          <w:rFonts w:asciiTheme="minorHAnsi" w:hAnsiTheme="minorHAnsi" w:cstheme="minorHAnsi"/>
          <w:sz w:val="20"/>
          <w:szCs w:val="20"/>
          <w:lang w:val="es-ES"/>
        </w:rPr>
      </w:pPr>
    </w:p>
    <w:p w14:paraId="59108E14" w14:textId="6A7D771F" w:rsidR="00AE5383" w:rsidRPr="00B855EC" w:rsidRDefault="00E74492" w:rsidP="00734D85">
      <w:pPr>
        <w:pStyle w:val="Sinespaciado"/>
        <w:numPr>
          <w:ilvl w:val="0"/>
          <w:numId w:val="5"/>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Una vez culminado el proceso investigatorio</w:t>
      </w:r>
      <w:r w:rsidR="00D7594B">
        <w:rPr>
          <w:rFonts w:asciiTheme="minorHAnsi" w:hAnsiTheme="minorHAnsi" w:cstheme="minorHAnsi"/>
          <w:sz w:val="20"/>
          <w:szCs w:val="20"/>
          <w:lang w:val="es-ES"/>
        </w:rPr>
        <w:t xml:space="preserve">, se procederá a la </w:t>
      </w:r>
      <w:r w:rsidR="00D7594B" w:rsidRPr="00D7594B">
        <w:rPr>
          <w:rFonts w:asciiTheme="minorHAnsi" w:hAnsiTheme="minorHAnsi" w:cstheme="minorHAnsi"/>
          <w:b/>
          <w:bCs/>
          <w:sz w:val="20"/>
          <w:szCs w:val="20"/>
          <w:lang w:val="es-ES"/>
        </w:rPr>
        <w:t>aplicación de</w:t>
      </w:r>
      <w:r w:rsidR="001318CC">
        <w:rPr>
          <w:rFonts w:asciiTheme="minorHAnsi" w:hAnsiTheme="minorHAnsi" w:cstheme="minorHAnsi"/>
          <w:b/>
          <w:bCs/>
          <w:sz w:val="20"/>
          <w:szCs w:val="20"/>
          <w:lang w:val="es-ES"/>
        </w:rPr>
        <w:t xml:space="preserve"> sanciones y</w:t>
      </w:r>
      <w:r w:rsidR="00D7594B" w:rsidRPr="00D7594B">
        <w:rPr>
          <w:rFonts w:asciiTheme="minorHAnsi" w:hAnsiTheme="minorHAnsi" w:cstheme="minorHAnsi"/>
          <w:b/>
          <w:bCs/>
          <w:sz w:val="20"/>
          <w:szCs w:val="20"/>
          <w:lang w:val="es-ES"/>
        </w:rPr>
        <w:t xml:space="preserve"> medidas</w:t>
      </w:r>
      <w:r w:rsidR="002157EF">
        <w:rPr>
          <w:rFonts w:asciiTheme="minorHAnsi" w:hAnsiTheme="minorHAnsi" w:cstheme="minorHAnsi"/>
          <w:b/>
          <w:bCs/>
          <w:sz w:val="20"/>
          <w:szCs w:val="20"/>
          <w:lang w:val="es-ES"/>
        </w:rPr>
        <w:t>.</w:t>
      </w:r>
    </w:p>
    <w:p w14:paraId="06568F07" w14:textId="47CB3FAB" w:rsidR="00B855EC" w:rsidRDefault="008D1C9D" w:rsidP="008D1C9D">
      <w:pPr>
        <w:pStyle w:val="Sinespaciado"/>
        <w:spacing w:before="120" w:after="240"/>
        <w:ind w:left="70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De acreditarse la existencia de bullying se procederá a la aplicación de</w:t>
      </w:r>
      <w:r w:rsidR="001D78A1">
        <w:rPr>
          <w:rFonts w:asciiTheme="minorHAnsi" w:hAnsiTheme="minorHAnsi" w:cstheme="minorHAnsi"/>
          <w:sz w:val="20"/>
          <w:szCs w:val="20"/>
          <w:lang w:val="es-ES"/>
        </w:rPr>
        <w:t xml:space="preserve"> sanciones y medidas</w:t>
      </w:r>
      <w:r>
        <w:rPr>
          <w:rFonts w:asciiTheme="minorHAnsi" w:hAnsiTheme="minorHAnsi" w:cstheme="minorHAnsi"/>
          <w:sz w:val="20"/>
          <w:szCs w:val="20"/>
          <w:lang w:val="es-ES"/>
        </w:rPr>
        <w:t xml:space="preserve"> medidas correspondientes a </w:t>
      </w:r>
      <w:r w:rsidRPr="00630B6B">
        <w:rPr>
          <w:rFonts w:asciiTheme="minorHAnsi" w:hAnsiTheme="minorHAnsi" w:cstheme="minorHAnsi"/>
          <w:b/>
          <w:bCs/>
          <w:sz w:val="20"/>
          <w:szCs w:val="20"/>
          <w:lang w:val="es-ES"/>
        </w:rPr>
        <w:t xml:space="preserve">faltas </w:t>
      </w:r>
      <w:r w:rsidR="00630B6B" w:rsidRPr="00630B6B">
        <w:rPr>
          <w:rFonts w:asciiTheme="minorHAnsi" w:hAnsiTheme="minorHAnsi" w:cstheme="minorHAnsi"/>
          <w:b/>
          <w:bCs/>
          <w:sz w:val="20"/>
          <w:szCs w:val="20"/>
          <w:lang w:val="es-ES"/>
        </w:rPr>
        <w:t>gravísimas</w:t>
      </w:r>
      <w:r w:rsidR="00630B6B">
        <w:rPr>
          <w:rFonts w:asciiTheme="minorHAnsi" w:hAnsiTheme="minorHAnsi" w:cstheme="minorHAnsi"/>
          <w:b/>
          <w:bCs/>
          <w:sz w:val="20"/>
          <w:szCs w:val="20"/>
          <w:lang w:val="es-ES"/>
        </w:rPr>
        <w:t xml:space="preserve"> </w:t>
      </w:r>
      <w:r w:rsidR="00630B6B">
        <w:rPr>
          <w:rFonts w:asciiTheme="minorHAnsi" w:hAnsiTheme="minorHAnsi" w:cstheme="minorHAnsi"/>
          <w:sz w:val="20"/>
          <w:szCs w:val="20"/>
          <w:lang w:val="es-ES"/>
        </w:rPr>
        <w:t xml:space="preserve">establecidas en el </w:t>
      </w:r>
      <w:r w:rsidR="006D49A7">
        <w:rPr>
          <w:rFonts w:asciiTheme="minorHAnsi" w:hAnsiTheme="minorHAnsi" w:cstheme="minorHAnsi"/>
          <w:sz w:val="20"/>
          <w:szCs w:val="20"/>
          <w:lang w:val="es-ES"/>
        </w:rPr>
        <w:t>apartado 6.7.3. del Reglamento Interno de Convivencia Escolar.</w:t>
      </w:r>
    </w:p>
    <w:p w14:paraId="00E4A69C" w14:textId="77777777" w:rsidR="00267EF0" w:rsidRDefault="00267EF0" w:rsidP="00267EF0">
      <w:pPr>
        <w:pStyle w:val="Sinespaciado"/>
        <w:spacing w:before="120" w:after="240"/>
        <w:ind w:left="72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Estas medidas se deben adoptar teniendo en consideración la edad y el grado de madurez, así como el grado de desarrollo emocional y las características personales de los estudiantes que aparecen involucrados. Asimismo, en la aplicación de estas medidas deberán resguardarse el interés superior del niño y el principio de proporcionalidad.</w:t>
      </w:r>
    </w:p>
    <w:p w14:paraId="3CB1CFE7" w14:textId="292C014C" w:rsidR="00267EF0" w:rsidRDefault="00267EF0" w:rsidP="00267EF0">
      <w:pPr>
        <w:pStyle w:val="Sinespaciado"/>
        <w:spacing w:before="120" w:after="240"/>
        <w:ind w:left="72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Del mismo modo se deberán tener en cuentas los atenuante y agravantes en la comisión de la falta.</w:t>
      </w:r>
    </w:p>
    <w:p w14:paraId="769461CE" w14:textId="36C72104" w:rsidR="006A15A7" w:rsidRDefault="006A15A7" w:rsidP="008D1C9D">
      <w:pPr>
        <w:pStyle w:val="Sinespaciado"/>
        <w:spacing w:before="120" w:after="240"/>
        <w:ind w:left="70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Entre las sanciones y medidas que se pueden tomar se encuentran:</w:t>
      </w:r>
    </w:p>
    <w:p w14:paraId="17124EC0" w14:textId="768BD345" w:rsidR="00804456" w:rsidRDefault="00B04176" w:rsidP="00804456">
      <w:pPr>
        <w:pStyle w:val="Sinespaciado"/>
        <w:numPr>
          <w:ilvl w:val="0"/>
          <w:numId w:val="10"/>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Como sanción se podrá disponer la </w:t>
      </w:r>
      <w:r w:rsidR="00C016EF" w:rsidRPr="00B04176">
        <w:rPr>
          <w:rFonts w:asciiTheme="minorHAnsi" w:hAnsiTheme="minorHAnsi" w:cstheme="minorHAnsi"/>
          <w:b/>
          <w:bCs/>
          <w:sz w:val="20"/>
          <w:szCs w:val="20"/>
          <w:lang w:val="es-ES"/>
        </w:rPr>
        <w:t>Condicionalidad de la matrícula</w:t>
      </w:r>
      <w:r w:rsidR="00C016EF" w:rsidRPr="00C016EF">
        <w:rPr>
          <w:rFonts w:asciiTheme="minorHAnsi" w:hAnsiTheme="minorHAnsi" w:cstheme="minorHAnsi"/>
          <w:sz w:val="20"/>
          <w:szCs w:val="20"/>
          <w:lang w:val="es-ES"/>
        </w:rPr>
        <w:t xml:space="preserve"> del(la) estudiante</w:t>
      </w:r>
      <w:r w:rsidR="00717CAA">
        <w:rPr>
          <w:rFonts w:asciiTheme="minorHAnsi" w:hAnsiTheme="minorHAnsi" w:cstheme="minorHAnsi"/>
          <w:sz w:val="20"/>
          <w:szCs w:val="20"/>
          <w:lang w:val="es-ES"/>
        </w:rPr>
        <w:t xml:space="preserve"> agresor</w:t>
      </w:r>
      <w:r w:rsidR="00C016EF" w:rsidRPr="00C016EF">
        <w:rPr>
          <w:rFonts w:asciiTheme="minorHAnsi" w:hAnsiTheme="minorHAnsi" w:cstheme="minorHAnsi"/>
          <w:sz w:val="20"/>
          <w:szCs w:val="20"/>
          <w:lang w:val="es-ES"/>
        </w:rPr>
        <w:t>. Esta primera condicionalidad no podrá en ningún caso exceder un período de 01 semestre</w:t>
      </w:r>
    </w:p>
    <w:p w14:paraId="6D8EC15D" w14:textId="77777777" w:rsidR="00753C77" w:rsidRDefault="00753C77" w:rsidP="001D1836">
      <w:pPr>
        <w:pStyle w:val="Sinespaciado"/>
        <w:spacing w:before="120" w:after="240"/>
        <w:ind w:left="708"/>
        <w:contextualSpacing/>
        <w:jc w:val="both"/>
        <w:rPr>
          <w:rFonts w:asciiTheme="minorHAnsi" w:hAnsiTheme="minorHAnsi" w:cstheme="minorHAnsi"/>
          <w:sz w:val="20"/>
          <w:szCs w:val="20"/>
          <w:lang w:val="es-ES"/>
        </w:rPr>
      </w:pPr>
    </w:p>
    <w:p w14:paraId="21AA35D1" w14:textId="407898E8" w:rsidR="001D1836" w:rsidRDefault="001D1836" w:rsidP="001D1836">
      <w:pPr>
        <w:pStyle w:val="Sinespaciado"/>
        <w:spacing w:before="120" w:after="240"/>
        <w:ind w:left="70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Entre las posibles medidas </w:t>
      </w:r>
      <w:r w:rsidR="00753C77">
        <w:rPr>
          <w:rFonts w:asciiTheme="minorHAnsi" w:hAnsiTheme="minorHAnsi" w:cstheme="minorHAnsi"/>
          <w:sz w:val="20"/>
          <w:szCs w:val="20"/>
          <w:lang w:val="es-ES"/>
        </w:rPr>
        <w:t>para estudiantes tanto agresor como víctima, se podrán considerar las siguientes.</w:t>
      </w:r>
    </w:p>
    <w:p w14:paraId="5B8B3F88" w14:textId="77777777" w:rsidR="001D1836" w:rsidRDefault="001D1836" w:rsidP="003C553F">
      <w:pPr>
        <w:pStyle w:val="Sinespaciado"/>
        <w:spacing w:before="120" w:after="240"/>
        <w:ind w:left="1428"/>
        <w:contextualSpacing/>
        <w:jc w:val="both"/>
        <w:rPr>
          <w:rFonts w:asciiTheme="minorHAnsi" w:hAnsiTheme="minorHAnsi" w:cstheme="minorHAnsi"/>
          <w:sz w:val="20"/>
          <w:szCs w:val="20"/>
          <w:lang w:val="es-ES"/>
        </w:rPr>
      </w:pPr>
    </w:p>
    <w:p w14:paraId="7CB05F5B" w14:textId="59978250" w:rsidR="005D7D99" w:rsidRDefault="00C016EF" w:rsidP="005D7D99">
      <w:pPr>
        <w:pStyle w:val="Sinespaciado"/>
        <w:spacing w:before="120" w:after="240"/>
        <w:ind w:firstLine="708"/>
        <w:contextualSpacing/>
        <w:jc w:val="both"/>
        <w:rPr>
          <w:rFonts w:asciiTheme="minorHAnsi" w:hAnsiTheme="minorHAnsi" w:cstheme="minorHAnsi"/>
          <w:sz w:val="20"/>
          <w:szCs w:val="20"/>
          <w:lang w:val="es-ES"/>
        </w:rPr>
      </w:pPr>
      <w:r w:rsidRPr="00804456">
        <w:rPr>
          <w:rFonts w:asciiTheme="minorHAnsi" w:hAnsiTheme="minorHAnsi" w:cstheme="minorHAnsi"/>
          <w:sz w:val="20"/>
          <w:szCs w:val="20"/>
          <w:lang w:val="es-ES"/>
        </w:rPr>
        <w:t xml:space="preserve">Como </w:t>
      </w:r>
      <w:r w:rsidRPr="008243D3">
        <w:rPr>
          <w:rFonts w:asciiTheme="minorHAnsi" w:hAnsiTheme="minorHAnsi" w:cstheme="minorHAnsi"/>
          <w:b/>
          <w:bCs/>
          <w:sz w:val="20"/>
          <w:szCs w:val="20"/>
          <w:lang w:val="es-ES"/>
        </w:rPr>
        <w:t>medida</w:t>
      </w:r>
      <w:r w:rsidR="005D7D99">
        <w:rPr>
          <w:rFonts w:asciiTheme="minorHAnsi" w:hAnsiTheme="minorHAnsi" w:cstheme="minorHAnsi"/>
          <w:b/>
          <w:bCs/>
          <w:sz w:val="20"/>
          <w:szCs w:val="20"/>
          <w:lang w:val="es-ES"/>
        </w:rPr>
        <w:t>s</w:t>
      </w:r>
      <w:r w:rsidRPr="008243D3">
        <w:rPr>
          <w:rFonts w:asciiTheme="minorHAnsi" w:hAnsiTheme="minorHAnsi" w:cstheme="minorHAnsi"/>
          <w:b/>
          <w:bCs/>
          <w:sz w:val="20"/>
          <w:szCs w:val="20"/>
          <w:lang w:val="es-ES"/>
        </w:rPr>
        <w:t xml:space="preserve"> </w:t>
      </w:r>
      <w:r w:rsidR="00585BDC">
        <w:rPr>
          <w:rFonts w:asciiTheme="minorHAnsi" w:hAnsiTheme="minorHAnsi" w:cstheme="minorHAnsi"/>
          <w:b/>
          <w:bCs/>
          <w:sz w:val="20"/>
          <w:szCs w:val="20"/>
          <w:lang w:val="es-ES"/>
        </w:rPr>
        <w:t>pedagógicas o formativas</w:t>
      </w:r>
      <w:r w:rsidRPr="00804456">
        <w:rPr>
          <w:rFonts w:asciiTheme="minorHAnsi" w:hAnsiTheme="minorHAnsi" w:cstheme="minorHAnsi"/>
          <w:sz w:val="20"/>
          <w:szCs w:val="20"/>
          <w:lang w:val="es-ES"/>
        </w:rPr>
        <w:t xml:space="preserve"> se considerará</w:t>
      </w:r>
      <w:r w:rsidR="003C553F">
        <w:rPr>
          <w:rFonts w:asciiTheme="minorHAnsi" w:hAnsiTheme="minorHAnsi" w:cstheme="minorHAnsi"/>
          <w:sz w:val="20"/>
          <w:szCs w:val="20"/>
          <w:lang w:val="es-ES"/>
        </w:rPr>
        <w:t>n</w:t>
      </w:r>
      <w:r w:rsidR="005D7D99">
        <w:rPr>
          <w:rFonts w:asciiTheme="minorHAnsi" w:hAnsiTheme="minorHAnsi" w:cstheme="minorHAnsi"/>
          <w:sz w:val="20"/>
          <w:szCs w:val="20"/>
          <w:lang w:val="es-ES"/>
        </w:rPr>
        <w:t>:</w:t>
      </w:r>
      <w:r w:rsidRPr="00804456">
        <w:rPr>
          <w:rFonts w:asciiTheme="minorHAnsi" w:hAnsiTheme="minorHAnsi" w:cstheme="minorHAnsi"/>
          <w:sz w:val="20"/>
          <w:szCs w:val="20"/>
          <w:lang w:val="es-ES"/>
        </w:rPr>
        <w:t xml:space="preserve"> </w:t>
      </w:r>
    </w:p>
    <w:p w14:paraId="48E06C4F" w14:textId="2AF9DC8B" w:rsidR="00B6463D" w:rsidRDefault="00585BDC" w:rsidP="00B6463D">
      <w:pPr>
        <w:pStyle w:val="Sinespaciado"/>
        <w:numPr>
          <w:ilvl w:val="0"/>
          <w:numId w:val="10"/>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Diálogos formativos con </w:t>
      </w:r>
      <w:r w:rsidR="00AA1CA9">
        <w:rPr>
          <w:rFonts w:asciiTheme="minorHAnsi" w:hAnsiTheme="minorHAnsi" w:cstheme="minorHAnsi"/>
          <w:sz w:val="20"/>
          <w:szCs w:val="20"/>
          <w:lang w:val="es-ES"/>
        </w:rPr>
        <w:t>los estudiantes por separado</w:t>
      </w:r>
      <w:r>
        <w:rPr>
          <w:rFonts w:asciiTheme="minorHAnsi" w:hAnsiTheme="minorHAnsi" w:cstheme="minorHAnsi"/>
          <w:sz w:val="20"/>
          <w:szCs w:val="20"/>
          <w:lang w:val="es-ES"/>
        </w:rPr>
        <w:t>, por parte del Encargado de Convivencia, Inspector, profesor o psicólogo según se establezca.</w:t>
      </w:r>
    </w:p>
    <w:p w14:paraId="46501660" w14:textId="7B3C339C" w:rsidR="00B6463D" w:rsidRPr="00B6463D" w:rsidRDefault="00B6463D" w:rsidP="00B6463D">
      <w:pPr>
        <w:pStyle w:val="Sinespaciado"/>
        <w:numPr>
          <w:ilvl w:val="0"/>
          <w:numId w:val="10"/>
        </w:numPr>
        <w:spacing w:before="120" w:after="240"/>
        <w:contextualSpacing/>
        <w:jc w:val="both"/>
        <w:rPr>
          <w:rFonts w:asciiTheme="minorHAnsi" w:hAnsiTheme="minorHAnsi" w:cstheme="minorHAnsi"/>
          <w:sz w:val="20"/>
          <w:szCs w:val="20"/>
          <w:lang w:val="es-ES"/>
        </w:rPr>
      </w:pPr>
      <w:r w:rsidRPr="00B6463D">
        <w:rPr>
          <w:rFonts w:asciiTheme="minorHAnsi" w:hAnsiTheme="minorHAnsi" w:cstheme="minorHAnsi"/>
          <w:sz w:val="20"/>
        </w:rPr>
        <w:t xml:space="preserve">Participación en taller enfocado a una temática en específico, a cargo de un profesional del establecimiento como psicólogo, Encargado de Convivencia Escolar, profesor o Inspector </w:t>
      </w:r>
      <w:r w:rsidRPr="00B6463D">
        <w:rPr>
          <w:rFonts w:asciiTheme="minorHAnsi" w:hAnsiTheme="minorHAnsi" w:cstheme="minorHAnsi"/>
          <w:sz w:val="20"/>
        </w:rPr>
        <w:lastRenderedPageBreak/>
        <w:t>Docente. Ejs. De talleres pueden ser: resolución de conflictos, relaciones interpersonales, autoestima, control de impulsos, entre</w:t>
      </w:r>
      <w:r w:rsidRPr="00B6463D">
        <w:rPr>
          <w:rFonts w:asciiTheme="minorHAnsi" w:hAnsiTheme="minorHAnsi" w:cstheme="minorHAnsi"/>
          <w:spacing w:val="-7"/>
          <w:sz w:val="20"/>
        </w:rPr>
        <w:t xml:space="preserve"> </w:t>
      </w:r>
      <w:r w:rsidRPr="00B6463D">
        <w:rPr>
          <w:rFonts w:asciiTheme="minorHAnsi" w:hAnsiTheme="minorHAnsi" w:cstheme="minorHAnsi"/>
          <w:sz w:val="20"/>
        </w:rPr>
        <w:t>otros.</w:t>
      </w:r>
    </w:p>
    <w:p w14:paraId="1292CE49" w14:textId="77777777" w:rsidR="00F06AD5" w:rsidRDefault="00F06AD5" w:rsidP="00303DC0">
      <w:pPr>
        <w:pStyle w:val="Sinespaciado"/>
        <w:spacing w:before="120" w:after="240"/>
        <w:ind w:left="1428"/>
        <w:contextualSpacing/>
        <w:jc w:val="both"/>
        <w:rPr>
          <w:rFonts w:asciiTheme="minorHAnsi" w:hAnsiTheme="minorHAnsi" w:cstheme="minorHAnsi"/>
          <w:sz w:val="20"/>
          <w:szCs w:val="20"/>
          <w:lang w:val="es-ES"/>
        </w:rPr>
      </w:pPr>
    </w:p>
    <w:p w14:paraId="7AA5FD57" w14:textId="08E3DC13" w:rsidR="00F06AD5" w:rsidRDefault="00F06AD5" w:rsidP="00303DC0">
      <w:pPr>
        <w:pStyle w:val="Sinespaciado"/>
        <w:spacing w:before="120" w:after="240"/>
        <w:ind w:left="142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Como </w:t>
      </w:r>
      <w:r w:rsidRPr="00693E66">
        <w:rPr>
          <w:rFonts w:asciiTheme="minorHAnsi" w:hAnsiTheme="minorHAnsi" w:cstheme="minorHAnsi"/>
          <w:b/>
          <w:bCs/>
          <w:sz w:val="20"/>
          <w:szCs w:val="20"/>
          <w:lang w:val="es-ES"/>
        </w:rPr>
        <w:t>medidas psicosociales</w:t>
      </w:r>
      <w:r w:rsidR="00693E66">
        <w:rPr>
          <w:rFonts w:asciiTheme="minorHAnsi" w:hAnsiTheme="minorHAnsi" w:cstheme="minorHAnsi"/>
          <w:sz w:val="20"/>
          <w:szCs w:val="20"/>
          <w:lang w:val="es-ES"/>
        </w:rPr>
        <w:t xml:space="preserve"> se podrán considerar:</w:t>
      </w:r>
    </w:p>
    <w:p w14:paraId="001CCF23" w14:textId="07FCDDC2" w:rsidR="00C37657" w:rsidRDefault="00FE0E68" w:rsidP="00C37657">
      <w:pPr>
        <w:pStyle w:val="Sinespaciado"/>
        <w:numPr>
          <w:ilvl w:val="0"/>
          <w:numId w:val="10"/>
        </w:numPr>
        <w:spacing w:before="120" w:after="240"/>
        <w:contextualSpacing/>
        <w:jc w:val="both"/>
        <w:rPr>
          <w:rFonts w:asciiTheme="minorHAnsi" w:hAnsiTheme="minorHAnsi" w:cstheme="minorHAnsi"/>
          <w:sz w:val="20"/>
          <w:szCs w:val="20"/>
          <w:lang w:val="es-ES"/>
        </w:rPr>
      </w:pPr>
      <w:r w:rsidRPr="007E34C8">
        <w:rPr>
          <w:rFonts w:asciiTheme="minorHAnsi" w:hAnsiTheme="minorHAnsi" w:cstheme="minorHAnsi"/>
          <w:b/>
          <w:bCs/>
          <w:sz w:val="20"/>
          <w:szCs w:val="20"/>
          <w:lang w:val="es-ES"/>
        </w:rPr>
        <w:t>D</w:t>
      </w:r>
      <w:r w:rsidR="00C016EF" w:rsidRPr="007E34C8">
        <w:rPr>
          <w:rFonts w:asciiTheme="minorHAnsi" w:hAnsiTheme="minorHAnsi" w:cstheme="minorHAnsi"/>
          <w:b/>
          <w:bCs/>
          <w:sz w:val="20"/>
          <w:szCs w:val="20"/>
          <w:lang w:val="es-ES"/>
        </w:rPr>
        <w:t>erivación a terapia</w:t>
      </w:r>
      <w:r w:rsidR="00C016EF" w:rsidRPr="00804456">
        <w:rPr>
          <w:rFonts w:asciiTheme="minorHAnsi" w:hAnsiTheme="minorHAnsi" w:cstheme="minorHAnsi"/>
          <w:sz w:val="20"/>
          <w:szCs w:val="20"/>
          <w:lang w:val="es-ES"/>
        </w:rPr>
        <w:t xml:space="preserve"> personal, familiar, grupal, talleres de reforzamiento, educación o de control de las conductas contrarias a la sana convivencia escolar</w:t>
      </w:r>
      <w:r w:rsidR="002F07B0">
        <w:rPr>
          <w:rFonts w:asciiTheme="minorHAnsi" w:hAnsiTheme="minorHAnsi" w:cstheme="minorHAnsi"/>
          <w:sz w:val="20"/>
          <w:szCs w:val="20"/>
          <w:lang w:val="es-ES"/>
        </w:rPr>
        <w:t>, debiéndose presentar certificado de participación al establecimiento</w:t>
      </w:r>
      <w:r w:rsidR="00A56BBC">
        <w:rPr>
          <w:rFonts w:asciiTheme="minorHAnsi" w:hAnsiTheme="minorHAnsi" w:cstheme="minorHAnsi"/>
          <w:sz w:val="20"/>
          <w:szCs w:val="20"/>
          <w:lang w:val="es-ES"/>
        </w:rPr>
        <w:t xml:space="preserve"> y las orientaciones para el mejor abordaje del estudiante.</w:t>
      </w:r>
    </w:p>
    <w:p w14:paraId="702B736B" w14:textId="2EC95EA6" w:rsidR="00E97E5C" w:rsidRDefault="00E97E5C" w:rsidP="00E97E5C">
      <w:pPr>
        <w:pStyle w:val="Sinespaciado"/>
        <w:spacing w:before="120" w:after="240"/>
        <w:ind w:left="142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Como </w:t>
      </w:r>
      <w:r w:rsidRPr="00E97E5C">
        <w:rPr>
          <w:rFonts w:asciiTheme="minorHAnsi" w:hAnsiTheme="minorHAnsi" w:cstheme="minorHAnsi"/>
          <w:b/>
          <w:bCs/>
          <w:sz w:val="20"/>
          <w:szCs w:val="20"/>
          <w:lang w:val="es-ES"/>
        </w:rPr>
        <w:t>medidas dirigidas a los padres</w:t>
      </w:r>
      <w:r w:rsidR="00C413FE">
        <w:rPr>
          <w:rFonts w:asciiTheme="minorHAnsi" w:hAnsiTheme="minorHAnsi" w:cstheme="minorHAnsi"/>
          <w:b/>
          <w:bCs/>
          <w:sz w:val="20"/>
          <w:szCs w:val="20"/>
          <w:lang w:val="es-ES"/>
        </w:rPr>
        <w:t>, apoderados o adultos responsables</w:t>
      </w:r>
      <w:r>
        <w:rPr>
          <w:rFonts w:asciiTheme="minorHAnsi" w:hAnsiTheme="minorHAnsi" w:cstheme="minorHAnsi"/>
          <w:sz w:val="20"/>
          <w:szCs w:val="20"/>
          <w:lang w:val="es-ES"/>
        </w:rPr>
        <w:t xml:space="preserve"> se podrán considerar:</w:t>
      </w:r>
    </w:p>
    <w:p w14:paraId="17ECB3C0" w14:textId="55615A9D" w:rsidR="00C413FE" w:rsidRDefault="00C413FE" w:rsidP="00E97E5C">
      <w:pPr>
        <w:pStyle w:val="Sinespaciado"/>
        <w:numPr>
          <w:ilvl w:val="0"/>
          <w:numId w:val="10"/>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Citaciones periódicas al colegio para seguimiento</w:t>
      </w:r>
      <w:r w:rsidR="0043785D">
        <w:rPr>
          <w:rFonts w:asciiTheme="minorHAnsi" w:hAnsiTheme="minorHAnsi" w:cstheme="minorHAnsi"/>
          <w:sz w:val="20"/>
          <w:szCs w:val="20"/>
          <w:lang w:val="es-ES"/>
        </w:rPr>
        <w:t xml:space="preserve"> de la conducta de su pupilo, las que serán convocadas a través de agenda o correo electrónico.</w:t>
      </w:r>
    </w:p>
    <w:p w14:paraId="36233F7D" w14:textId="3490A7B8" w:rsidR="00E97E5C" w:rsidRDefault="00E97E5C" w:rsidP="00E97E5C">
      <w:pPr>
        <w:pStyle w:val="Sinespaciado"/>
        <w:numPr>
          <w:ilvl w:val="0"/>
          <w:numId w:val="10"/>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Participación en talleres sobre temáticas específicas</w:t>
      </w:r>
      <w:r w:rsidR="00556C22">
        <w:rPr>
          <w:rFonts w:asciiTheme="minorHAnsi" w:hAnsiTheme="minorHAnsi" w:cstheme="minorHAnsi"/>
          <w:sz w:val="20"/>
          <w:szCs w:val="20"/>
          <w:lang w:val="es-ES"/>
        </w:rPr>
        <w:t>, convocados por el establecimiento a través de agenda o correo electrónico.</w:t>
      </w:r>
      <w:r w:rsidR="00A01DA9">
        <w:rPr>
          <w:rFonts w:asciiTheme="minorHAnsi" w:hAnsiTheme="minorHAnsi" w:cstheme="minorHAnsi"/>
          <w:sz w:val="20"/>
          <w:szCs w:val="20"/>
          <w:lang w:val="es-ES"/>
        </w:rPr>
        <w:t xml:space="preserve"> </w:t>
      </w:r>
    </w:p>
    <w:p w14:paraId="187CC841" w14:textId="7D580E23" w:rsidR="00C016EF" w:rsidRDefault="00C016EF" w:rsidP="00944FB0">
      <w:pPr>
        <w:pStyle w:val="Sinespaciado"/>
        <w:numPr>
          <w:ilvl w:val="0"/>
          <w:numId w:val="10"/>
        </w:numPr>
        <w:spacing w:before="120" w:after="240"/>
        <w:contextualSpacing/>
        <w:jc w:val="both"/>
        <w:rPr>
          <w:rFonts w:asciiTheme="minorHAnsi" w:hAnsiTheme="minorHAnsi" w:cstheme="minorHAnsi"/>
          <w:sz w:val="20"/>
          <w:szCs w:val="20"/>
          <w:lang w:val="es-ES"/>
        </w:rPr>
      </w:pPr>
      <w:r w:rsidRPr="00944FB0">
        <w:rPr>
          <w:rFonts w:asciiTheme="minorHAnsi" w:hAnsiTheme="minorHAnsi" w:cstheme="minorHAnsi"/>
          <w:sz w:val="20"/>
          <w:szCs w:val="20"/>
          <w:lang w:val="es-ES"/>
        </w:rPr>
        <w:t xml:space="preserve">Se </w:t>
      </w:r>
      <w:r w:rsidR="002F7FF2">
        <w:rPr>
          <w:rFonts w:asciiTheme="minorHAnsi" w:hAnsiTheme="minorHAnsi" w:cstheme="minorHAnsi"/>
          <w:sz w:val="20"/>
          <w:szCs w:val="20"/>
          <w:lang w:val="es-ES"/>
        </w:rPr>
        <w:t>podrán</w:t>
      </w:r>
      <w:r w:rsidRPr="00944FB0">
        <w:rPr>
          <w:rFonts w:asciiTheme="minorHAnsi" w:hAnsiTheme="minorHAnsi" w:cstheme="minorHAnsi"/>
          <w:sz w:val="20"/>
          <w:szCs w:val="20"/>
          <w:lang w:val="es-ES"/>
        </w:rPr>
        <w:t xml:space="preserve"> realizar derivaciones </w:t>
      </w:r>
      <w:r w:rsidR="007E34C8">
        <w:rPr>
          <w:rFonts w:asciiTheme="minorHAnsi" w:hAnsiTheme="minorHAnsi" w:cstheme="minorHAnsi"/>
          <w:sz w:val="20"/>
          <w:szCs w:val="20"/>
          <w:lang w:val="es-ES"/>
        </w:rPr>
        <w:t>a la familia</w:t>
      </w:r>
      <w:r w:rsidRPr="00944FB0">
        <w:rPr>
          <w:rFonts w:asciiTheme="minorHAnsi" w:hAnsiTheme="minorHAnsi" w:cstheme="minorHAnsi"/>
          <w:sz w:val="20"/>
          <w:szCs w:val="20"/>
          <w:lang w:val="es-ES"/>
        </w:rPr>
        <w:t>, ya sea a entidades públicas o privadas</w:t>
      </w:r>
      <w:r w:rsidR="00EE105F">
        <w:rPr>
          <w:rFonts w:asciiTheme="minorHAnsi" w:hAnsiTheme="minorHAnsi" w:cstheme="minorHAnsi"/>
          <w:sz w:val="20"/>
          <w:szCs w:val="20"/>
          <w:lang w:val="es-ES"/>
        </w:rPr>
        <w:t xml:space="preserve"> como OPD</w:t>
      </w:r>
      <w:r w:rsidR="00693E66">
        <w:rPr>
          <w:rFonts w:asciiTheme="minorHAnsi" w:hAnsiTheme="minorHAnsi" w:cstheme="minorHAnsi"/>
          <w:sz w:val="20"/>
          <w:szCs w:val="20"/>
          <w:lang w:val="es-ES"/>
        </w:rPr>
        <w:t>.</w:t>
      </w:r>
    </w:p>
    <w:p w14:paraId="3C58A92A" w14:textId="77777777" w:rsidR="00367DF5" w:rsidRPr="00944FB0" w:rsidRDefault="00367DF5" w:rsidP="00367DF5">
      <w:pPr>
        <w:pStyle w:val="Sinespaciado"/>
        <w:spacing w:before="120" w:after="240"/>
        <w:ind w:left="1428"/>
        <w:contextualSpacing/>
        <w:jc w:val="both"/>
        <w:rPr>
          <w:rFonts w:asciiTheme="minorHAnsi" w:hAnsiTheme="minorHAnsi" w:cstheme="minorHAnsi"/>
          <w:sz w:val="20"/>
          <w:szCs w:val="20"/>
          <w:lang w:val="es-ES"/>
        </w:rPr>
      </w:pPr>
    </w:p>
    <w:p w14:paraId="3555BB99" w14:textId="18694407" w:rsidR="00F209BF" w:rsidRDefault="008203AF" w:rsidP="00367DF5">
      <w:pPr>
        <w:pStyle w:val="Sinespaciado"/>
        <w:spacing w:before="120" w:after="240"/>
        <w:ind w:left="142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Como </w:t>
      </w:r>
      <w:r w:rsidRPr="008203AF">
        <w:rPr>
          <w:rFonts w:asciiTheme="minorHAnsi" w:hAnsiTheme="minorHAnsi" w:cstheme="minorHAnsi"/>
          <w:b/>
          <w:bCs/>
          <w:sz w:val="20"/>
          <w:szCs w:val="20"/>
          <w:lang w:val="es-ES"/>
        </w:rPr>
        <w:t>medida de protección</w:t>
      </w:r>
      <w:r>
        <w:rPr>
          <w:rFonts w:asciiTheme="minorHAnsi" w:hAnsiTheme="minorHAnsi" w:cstheme="minorHAnsi"/>
          <w:sz w:val="20"/>
          <w:szCs w:val="20"/>
          <w:lang w:val="es-ES"/>
        </w:rPr>
        <w:t xml:space="preserve"> se podrá disponer también la s</w:t>
      </w:r>
      <w:r w:rsidR="00F209BF" w:rsidRPr="00C016EF">
        <w:rPr>
          <w:rFonts w:asciiTheme="minorHAnsi" w:hAnsiTheme="minorHAnsi" w:cstheme="minorHAnsi"/>
          <w:sz w:val="20"/>
          <w:szCs w:val="20"/>
          <w:lang w:val="es-ES"/>
        </w:rPr>
        <w:t>uspensión de participación en ceremonia de graduación, en caso de existir un riesgo a la integridad física o psicológica propia o de un integrante de la comunidad educativa.</w:t>
      </w:r>
    </w:p>
    <w:p w14:paraId="3AF189C6" w14:textId="77777777" w:rsidR="006B099E" w:rsidRDefault="006B099E" w:rsidP="00367DF5">
      <w:pPr>
        <w:pStyle w:val="Sinespaciado"/>
        <w:spacing w:before="120" w:after="240"/>
        <w:ind w:left="1428"/>
        <w:contextualSpacing/>
        <w:jc w:val="both"/>
        <w:rPr>
          <w:rFonts w:asciiTheme="minorHAnsi" w:hAnsiTheme="minorHAnsi" w:cstheme="minorHAnsi"/>
          <w:sz w:val="20"/>
          <w:szCs w:val="20"/>
          <w:lang w:val="es-ES"/>
        </w:rPr>
      </w:pPr>
    </w:p>
    <w:p w14:paraId="18B449CB" w14:textId="393F06C2" w:rsidR="006B099E" w:rsidRDefault="006B099E" w:rsidP="00367DF5">
      <w:pPr>
        <w:pStyle w:val="Sinespaciado"/>
        <w:spacing w:before="120" w:after="240"/>
        <w:ind w:left="142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Como </w:t>
      </w:r>
      <w:r w:rsidRPr="0066350A">
        <w:rPr>
          <w:rFonts w:asciiTheme="minorHAnsi" w:hAnsiTheme="minorHAnsi" w:cstheme="minorHAnsi"/>
          <w:b/>
          <w:bCs/>
          <w:sz w:val="20"/>
          <w:szCs w:val="20"/>
          <w:lang w:val="es-ES"/>
        </w:rPr>
        <w:t>medida de reparación</w:t>
      </w:r>
      <w:r w:rsidR="00135CC9" w:rsidRPr="0066350A">
        <w:rPr>
          <w:rFonts w:asciiTheme="minorHAnsi" w:hAnsiTheme="minorHAnsi" w:cstheme="minorHAnsi"/>
          <w:sz w:val="20"/>
          <w:szCs w:val="20"/>
          <w:lang w:val="es-ES"/>
        </w:rPr>
        <w:t xml:space="preserve"> </w:t>
      </w:r>
      <w:r w:rsidR="0066350A">
        <w:rPr>
          <w:rFonts w:asciiTheme="minorHAnsi" w:hAnsiTheme="minorHAnsi" w:cstheme="minorHAnsi"/>
          <w:sz w:val="20"/>
          <w:szCs w:val="20"/>
          <w:lang w:val="es-ES"/>
        </w:rPr>
        <w:t xml:space="preserve">se podrá evaluar </w:t>
      </w:r>
      <w:r w:rsidR="00075613">
        <w:rPr>
          <w:rFonts w:asciiTheme="minorHAnsi" w:hAnsiTheme="minorHAnsi" w:cstheme="minorHAnsi"/>
          <w:sz w:val="20"/>
          <w:szCs w:val="20"/>
          <w:lang w:val="es-ES"/>
        </w:rPr>
        <w:t xml:space="preserve">sólo si ambas partes están de acuerdo </w:t>
      </w:r>
      <w:r w:rsidR="0066350A">
        <w:rPr>
          <w:rFonts w:asciiTheme="minorHAnsi" w:hAnsiTheme="minorHAnsi" w:cstheme="minorHAnsi"/>
          <w:sz w:val="20"/>
          <w:szCs w:val="20"/>
          <w:lang w:val="es-ES"/>
        </w:rPr>
        <w:t xml:space="preserve">la </w:t>
      </w:r>
      <w:r w:rsidR="003D542D">
        <w:rPr>
          <w:rFonts w:asciiTheme="minorHAnsi" w:hAnsiTheme="minorHAnsi" w:cstheme="minorHAnsi"/>
          <w:sz w:val="20"/>
          <w:szCs w:val="20"/>
          <w:lang w:val="es-ES"/>
        </w:rPr>
        <w:t xml:space="preserve">petición de disculpas </w:t>
      </w:r>
      <w:r w:rsidR="00135CC9" w:rsidRPr="00135CC9">
        <w:rPr>
          <w:rFonts w:asciiTheme="minorHAnsi" w:hAnsiTheme="minorHAnsi" w:cstheme="minorHAnsi"/>
          <w:sz w:val="20"/>
          <w:szCs w:val="20"/>
          <w:lang w:val="es-ES"/>
        </w:rPr>
        <w:t>en privado, en forma personal o por escrito.</w:t>
      </w:r>
      <w:r w:rsidR="00417A73">
        <w:rPr>
          <w:rFonts w:asciiTheme="minorHAnsi" w:hAnsiTheme="minorHAnsi" w:cstheme="minorHAnsi"/>
          <w:sz w:val="20"/>
          <w:szCs w:val="20"/>
          <w:lang w:val="es-ES"/>
        </w:rPr>
        <w:t xml:space="preserve"> Para esto se deberá tener siempre en cuenta que se de en un espacio de contención para ambos estudiantes </w:t>
      </w:r>
      <w:r w:rsidR="00075613">
        <w:rPr>
          <w:rFonts w:asciiTheme="minorHAnsi" w:hAnsiTheme="minorHAnsi" w:cstheme="minorHAnsi"/>
          <w:sz w:val="20"/>
          <w:szCs w:val="20"/>
          <w:lang w:val="es-ES"/>
        </w:rPr>
        <w:t>y con la presencia de sus apoderados.</w:t>
      </w:r>
    </w:p>
    <w:p w14:paraId="32EB0C08" w14:textId="77777777" w:rsidR="00367DF5" w:rsidRDefault="00367DF5" w:rsidP="00367DF5">
      <w:pPr>
        <w:pStyle w:val="Sinespaciado"/>
        <w:spacing w:before="120" w:after="240"/>
        <w:ind w:left="1428"/>
        <w:contextualSpacing/>
        <w:jc w:val="both"/>
        <w:rPr>
          <w:rFonts w:asciiTheme="minorHAnsi" w:hAnsiTheme="minorHAnsi" w:cstheme="minorHAnsi"/>
          <w:sz w:val="20"/>
          <w:szCs w:val="20"/>
          <w:lang w:val="es-ES"/>
        </w:rPr>
      </w:pPr>
    </w:p>
    <w:p w14:paraId="1D4EC618" w14:textId="2614539C" w:rsidR="006B099E" w:rsidRDefault="00F31D68" w:rsidP="006B099E">
      <w:pPr>
        <w:pStyle w:val="Sinespaciado"/>
        <w:spacing w:before="120" w:after="240"/>
        <w:ind w:left="708"/>
        <w:contextualSpacing/>
        <w:jc w:val="both"/>
        <w:rPr>
          <w:rFonts w:asciiTheme="minorHAnsi" w:hAnsiTheme="minorHAnsi" w:cstheme="minorHAnsi"/>
          <w:sz w:val="20"/>
          <w:szCs w:val="20"/>
          <w:lang w:val="es-ES"/>
        </w:rPr>
      </w:pPr>
      <w:r w:rsidRPr="00F31D68">
        <w:rPr>
          <w:rFonts w:asciiTheme="minorHAnsi" w:hAnsiTheme="minorHAnsi" w:cstheme="minorHAnsi"/>
          <w:b/>
          <w:bCs/>
          <w:sz w:val="20"/>
          <w:szCs w:val="20"/>
          <w:lang w:val="es-ES"/>
        </w:rPr>
        <w:t>Medidas excepcionales.</w:t>
      </w:r>
      <w:r>
        <w:rPr>
          <w:rFonts w:asciiTheme="minorHAnsi" w:hAnsiTheme="minorHAnsi" w:cstheme="minorHAnsi"/>
          <w:sz w:val="20"/>
          <w:szCs w:val="20"/>
          <w:lang w:val="es-ES"/>
        </w:rPr>
        <w:t xml:space="preserve"> </w:t>
      </w:r>
      <w:r w:rsidR="006B099E" w:rsidRPr="00C016EF">
        <w:rPr>
          <w:rFonts w:asciiTheme="minorHAnsi" w:hAnsiTheme="minorHAnsi" w:cstheme="minorHAnsi"/>
          <w:sz w:val="20"/>
          <w:szCs w:val="20"/>
          <w:lang w:val="es-ES"/>
        </w:rPr>
        <w:t xml:space="preserve">La suspensión indefinida, la reducción de jornada y la obligación del estudiante de rendir sólo evaluaciones se encuentran prohibidas por la normativa educacional, y sólo podrán aplicarse excepcionalmente, por encontrarse establecidas en </w:t>
      </w:r>
      <w:r w:rsidR="006B099E">
        <w:rPr>
          <w:rFonts w:asciiTheme="minorHAnsi" w:hAnsiTheme="minorHAnsi" w:cstheme="minorHAnsi"/>
          <w:sz w:val="20"/>
          <w:szCs w:val="20"/>
          <w:lang w:val="es-ES"/>
        </w:rPr>
        <w:t xml:space="preserve">nuestro </w:t>
      </w:r>
      <w:r w:rsidR="006B099E" w:rsidRPr="00C016EF">
        <w:rPr>
          <w:rFonts w:asciiTheme="minorHAnsi" w:hAnsiTheme="minorHAnsi" w:cstheme="minorHAnsi"/>
          <w:sz w:val="20"/>
          <w:szCs w:val="20"/>
          <w:lang w:val="es-ES"/>
        </w:rPr>
        <w:t>Reglamento</w:t>
      </w:r>
      <w:r w:rsidR="006B099E">
        <w:rPr>
          <w:rFonts w:asciiTheme="minorHAnsi" w:hAnsiTheme="minorHAnsi" w:cstheme="minorHAnsi"/>
          <w:sz w:val="20"/>
          <w:szCs w:val="20"/>
          <w:lang w:val="es-ES"/>
        </w:rPr>
        <w:t xml:space="preserve"> Interno de Convivencia Escolar</w:t>
      </w:r>
      <w:r w:rsidR="006B099E" w:rsidRPr="00C016EF">
        <w:rPr>
          <w:rFonts w:asciiTheme="minorHAnsi" w:hAnsiTheme="minorHAnsi" w:cstheme="minorHAnsi"/>
          <w:sz w:val="20"/>
          <w:szCs w:val="20"/>
          <w:lang w:val="es-ES"/>
        </w:rPr>
        <w:t>, ser debidamente acreditada su necesidad y existir un peligro real para la integridad física o psicológica de algún miembro de la comunidad educativa.</w:t>
      </w:r>
    </w:p>
    <w:p w14:paraId="0FB37C2F" w14:textId="77777777" w:rsidR="006B099E" w:rsidRPr="00C016EF" w:rsidRDefault="006B099E" w:rsidP="006B099E">
      <w:pPr>
        <w:pStyle w:val="Sinespaciado"/>
        <w:spacing w:before="120" w:after="240"/>
        <w:ind w:left="708"/>
        <w:contextualSpacing/>
        <w:jc w:val="both"/>
        <w:rPr>
          <w:rFonts w:asciiTheme="minorHAnsi" w:hAnsiTheme="minorHAnsi" w:cstheme="minorHAnsi"/>
          <w:sz w:val="20"/>
          <w:szCs w:val="20"/>
          <w:lang w:val="es-ES"/>
        </w:rPr>
      </w:pPr>
    </w:p>
    <w:p w14:paraId="350AB5BF" w14:textId="137CFABF" w:rsidR="00F209BF" w:rsidRDefault="00367DF5" w:rsidP="00E84D91">
      <w:pPr>
        <w:pStyle w:val="Sinespaciado"/>
        <w:spacing w:before="120" w:after="240"/>
        <w:ind w:left="708"/>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En casos de </w:t>
      </w:r>
      <w:r w:rsidR="00A01DA9">
        <w:rPr>
          <w:rFonts w:asciiTheme="minorHAnsi" w:hAnsiTheme="minorHAnsi" w:cstheme="minorHAnsi"/>
          <w:sz w:val="20"/>
          <w:szCs w:val="20"/>
          <w:lang w:val="es-ES"/>
        </w:rPr>
        <w:t>persistir en la conducta de acoso escola</w:t>
      </w:r>
      <w:r w:rsidR="00C745A3">
        <w:rPr>
          <w:rFonts w:asciiTheme="minorHAnsi" w:hAnsiTheme="minorHAnsi" w:cstheme="minorHAnsi"/>
          <w:sz w:val="20"/>
          <w:szCs w:val="20"/>
          <w:lang w:val="es-ES"/>
        </w:rPr>
        <w:t xml:space="preserve">r o por </w:t>
      </w:r>
      <w:r>
        <w:rPr>
          <w:rFonts w:asciiTheme="minorHAnsi" w:hAnsiTheme="minorHAnsi" w:cstheme="minorHAnsi"/>
          <w:sz w:val="20"/>
          <w:szCs w:val="20"/>
          <w:lang w:val="es-ES"/>
        </w:rPr>
        <w:t>reiteración de la conducta</w:t>
      </w:r>
      <w:r w:rsidR="00C745A3">
        <w:rPr>
          <w:rFonts w:asciiTheme="minorHAnsi" w:hAnsiTheme="minorHAnsi" w:cstheme="minorHAnsi"/>
          <w:sz w:val="20"/>
          <w:szCs w:val="20"/>
          <w:lang w:val="es-ES"/>
        </w:rPr>
        <w:t xml:space="preserve"> </w:t>
      </w:r>
      <w:r w:rsidR="00F31D68">
        <w:rPr>
          <w:rFonts w:asciiTheme="minorHAnsi" w:hAnsiTheme="minorHAnsi" w:cstheme="minorHAnsi"/>
          <w:sz w:val="20"/>
          <w:szCs w:val="20"/>
          <w:lang w:val="es-ES"/>
        </w:rPr>
        <w:t xml:space="preserve">del agresor </w:t>
      </w:r>
      <w:r w:rsidR="00C745A3">
        <w:rPr>
          <w:rFonts w:asciiTheme="minorHAnsi" w:hAnsiTheme="minorHAnsi" w:cstheme="minorHAnsi"/>
          <w:sz w:val="20"/>
          <w:szCs w:val="20"/>
          <w:lang w:val="es-ES"/>
        </w:rPr>
        <w:t>ya sea hacia el mismo estudiante u otro,</w:t>
      </w:r>
      <w:r>
        <w:rPr>
          <w:rFonts w:asciiTheme="minorHAnsi" w:hAnsiTheme="minorHAnsi" w:cstheme="minorHAnsi"/>
          <w:sz w:val="20"/>
          <w:szCs w:val="20"/>
          <w:lang w:val="es-ES"/>
        </w:rPr>
        <w:t xml:space="preserve"> se podrán proceder </w:t>
      </w:r>
      <w:r w:rsidR="00314A74">
        <w:rPr>
          <w:rFonts w:asciiTheme="minorHAnsi" w:hAnsiTheme="minorHAnsi" w:cstheme="minorHAnsi"/>
          <w:sz w:val="20"/>
          <w:szCs w:val="20"/>
          <w:lang w:val="es-ES"/>
        </w:rPr>
        <w:t xml:space="preserve">a la cancelación de matrícula o expulsión del establecimiento la que se regirá </w:t>
      </w:r>
      <w:r w:rsidR="00F209BF" w:rsidRPr="00C016EF">
        <w:rPr>
          <w:rFonts w:asciiTheme="minorHAnsi" w:hAnsiTheme="minorHAnsi" w:cstheme="minorHAnsi"/>
          <w:sz w:val="20"/>
          <w:szCs w:val="20"/>
          <w:lang w:val="es-ES"/>
        </w:rPr>
        <w:t>por las normas del acápite De la Expulsión y Cancelación de matrícula, del Reglamento</w:t>
      </w:r>
      <w:r w:rsidR="00314A74">
        <w:rPr>
          <w:rFonts w:asciiTheme="minorHAnsi" w:hAnsiTheme="minorHAnsi" w:cstheme="minorHAnsi"/>
          <w:sz w:val="20"/>
          <w:szCs w:val="20"/>
          <w:lang w:val="es-ES"/>
        </w:rPr>
        <w:t xml:space="preserve"> Interno de Convivencia Escolar.</w:t>
      </w:r>
    </w:p>
    <w:p w14:paraId="17ED32D8" w14:textId="77777777" w:rsidR="00126E4E" w:rsidRPr="00C016EF" w:rsidRDefault="00126E4E" w:rsidP="00126E4E">
      <w:pPr>
        <w:pStyle w:val="Sinespaciado"/>
        <w:spacing w:before="120" w:after="240"/>
        <w:ind w:left="1428"/>
        <w:contextualSpacing/>
        <w:jc w:val="both"/>
        <w:rPr>
          <w:rFonts w:asciiTheme="minorHAnsi" w:hAnsiTheme="minorHAnsi" w:cstheme="minorHAnsi"/>
          <w:sz w:val="20"/>
          <w:szCs w:val="20"/>
          <w:lang w:val="es-ES"/>
        </w:rPr>
      </w:pPr>
    </w:p>
    <w:p w14:paraId="20F934B1" w14:textId="43CC672F" w:rsidR="00B53405" w:rsidRPr="00734D85" w:rsidRDefault="00B53405" w:rsidP="00734D85">
      <w:pPr>
        <w:pStyle w:val="Sinespaciado"/>
        <w:numPr>
          <w:ilvl w:val="0"/>
          <w:numId w:val="5"/>
        </w:numPr>
        <w:spacing w:before="120" w:after="240"/>
        <w:contextualSpacing/>
        <w:jc w:val="both"/>
        <w:rPr>
          <w:rFonts w:asciiTheme="minorHAnsi" w:hAnsiTheme="minorHAnsi" w:cstheme="minorHAnsi"/>
          <w:sz w:val="20"/>
          <w:szCs w:val="20"/>
          <w:lang w:val="es-ES"/>
        </w:rPr>
      </w:pPr>
      <w:r w:rsidRPr="00734D85">
        <w:rPr>
          <w:rFonts w:asciiTheme="minorHAnsi" w:hAnsiTheme="minorHAnsi" w:cstheme="minorHAnsi"/>
          <w:sz w:val="20"/>
          <w:szCs w:val="20"/>
          <w:lang w:val="es-ES"/>
        </w:rPr>
        <w:t xml:space="preserve">Toda medida podrá ser </w:t>
      </w:r>
      <w:r w:rsidRPr="00D7594B">
        <w:rPr>
          <w:rFonts w:asciiTheme="minorHAnsi" w:hAnsiTheme="minorHAnsi" w:cstheme="minorHAnsi"/>
          <w:b/>
          <w:bCs/>
          <w:sz w:val="20"/>
          <w:szCs w:val="20"/>
          <w:lang w:val="es-ES"/>
        </w:rPr>
        <w:t>apelada ante el/la Director/a</w:t>
      </w:r>
      <w:r w:rsidRPr="00734D85">
        <w:rPr>
          <w:rFonts w:asciiTheme="minorHAnsi" w:hAnsiTheme="minorHAnsi" w:cstheme="minorHAnsi"/>
          <w:sz w:val="20"/>
          <w:szCs w:val="20"/>
          <w:lang w:val="es-ES"/>
        </w:rPr>
        <w:t xml:space="preserve"> del establecimiento, para lo cual tendrá 05 días hábiles, debiendo éste dar respuesta dentro de 05 días hábiles</w:t>
      </w:r>
      <w:r w:rsidR="00805E6E">
        <w:rPr>
          <w:rFonts w:asciiTheme="minorHAnsi" w:hAnsiTheme="minorHAnsi" w:cstheme="minorHAnsi"/>
          <w:sz w:val="20"/>
          <w:szCs w:val="20"/>
          <w:lang w:val="es-ES"/>
        </w:rPr>
        <w:t xml:space="preserve"> </w:t>
      </w:r>
      <w:r w:rsidR="002157EF">
        <w:rPr>
          <w:rFonts w:asciiTheme="minorHAnsi" w:hAnsiTheme="minorHAnsi" w:cstheme="minorHAnsi"/>
          <w:sz w:val="20"/>
          <w:szCs w:val="20"/>
          <w:lang w:val="es-ES"/>
        </w:rPr>
        <w:t>a contar desde la fecha de la apelación.</w:t>
      </w:r>
    </w:p>
    <w:p w14:paraId="6FB513A8" w14:textId="77777777" w:rsidR="00EE777A" w:rsidRDefault="00EE777A" w:rsidP="00EE777A">
      <w:pPr>
        <w:pStyle w:val="Sinespaciado"/>
        <w:spacing w:before="120" w:after="240"/>
        <w:ind w:left="720"/>
        <w:contextualSpacing/>
        <w:jc w:val="both"/>
        <w:rPr>
          <w:rFonts w:asciiTheme="minorHAnsi" w:hAnsiTheme="minorHAnsi" w:cstheme="minorHAnsi"/>
          <w:sz w:val="20"/>
          <w:szCs w:val="20"/>
          <w:lang w:val="es-ES"/>
        </w:rPr>
      </w:pPr>
    </w:p>
    <w:p w14:paraId="235B8BB4" w14:textId="03A4E6C3" w:rsidR="00944D90" w:rsidRPr="00EE777A" w:rsidRDefault="00944D90" w:rsidP="00EE777A">
      <w:pPr>
        <w:pStyle w:val="Sinespaciado"/>
        <w:numPr>
          <w:ilvl w:val="0"/>
          <w:numId w:val="5"/>
        </w:numPr>
        <w:spacing w:before="120" w:after="240"/>
        <w:contextualSpacing/>
        <w:jc w:val="both"/>
        <w:rPr>
          <w:rFonts w:asciiTheme="minorHAnsi" w:hAnsiTheme="minorHAnsi" w:cstheme="minorHAnsi"/>
          <w:sz w:val="20"/>
          <w:szCs w:val="20"/>
          <w:lang w:val="es-ES"/>
        </w:rPr>
      </w:pPr>
      <w:r w:rsidRPr="00EE777A">
        <w:rPr>
          <w:rFonts w:asciiTheme="minorHAnsi" w:hAnsiTheme="minorHAnsi" w:cstheme="minorHAnsi"/>
          <w:sz w:val="20"/>
          <w:szCs w:val="20"/>
          <w:lang w:val="es-ES"/>
        </w:rPr>
        <w:t xml:space="preserve">En el caso de que </w:t>
      </w:r>
      <w:r w:rsidRPr="00D7594B">
        <w:rPr>
          <w:rFonts w:asciiTheme="minorHAnsi" w:hAnsiTheme="minorHAnsi" w:cstheme="minorHAnsi"/>
          <w:b/>
          <w:bCs/>
          <w:sz w:val="20"/>
          <w:szCs w:val="20"/>
          <w:lang w:val="es-ES"/>
        </w:rPr>
        <w:t>la agresión ocurra a través de medios tecnológicos</w:t>
      </w:r>
      <w:r w:rsidRPr="00EE777A">
        <w:rPr>
          <w:rFonts w:asciiTheme="minorHAnsi" w:hAnsiTheme="minorHAnsi" w:cstheme="minorHAnsi"/>
          <w:sz w:val="20"/>
          <w:szCs w:val="20"/>
          <w:lang w:val="es-ES"/>
        </w:rPr>
        <w:t xml:space="preserve"> se procederá de la misma forma anteriormente descrita.</w:t>
      </w:r>
    </w:p>
    <w:p w14:paraId="0AD4DD64" w14:textId="77777777" w:rsidR="002824F1" w:rsidRDefault="002824F1" w:rsidP="0061318C">
      <w:pPr>
        <w:pStyle w:val="Sinespaciado"/>
        <w:spacing w:before="120" w:after="240"/>
        <w:contextualSpacing/>
        <w:jc w:val="both"/>
        <w:rPr>
          <w:rFonts w:asciiTheme="minorHAnsi" w:hAnsiTheme="minorHAnsi" w:cstheme="minorHAnsi"/>
          <w:sz w:val="20"/>
          <w:szCs w:val="20"/>
          <w:lang w:val="es-ES"/>
        </w:rPr>
      </w:pPr>
    </w:p>
    <w:p w14:paraId="5759E99B" w14:textId="7D8B817C" w:rsidR="00D65FA4" w:rsidRPr="004B1410" w:rsidRDefault="00D65FA4" w:rsidP="00D65FA4">
      <w:pPr>
        <w:pStyle w:val="Sinespaciado"/>
        <w:numPr>
          <w:ilvl w:val="1"/>
          <w:numId w:val="9"/>
        </w:numPr>
        <w:spacing w:before="120" w:after="240"/>
        <w:contextualSpacing/>
        <w:jc w:val="both"/>
        <w:rPr>
          <w:rFonts w:asciiTheme="minorHAnsi" w:hAnsiTheme="minorHAnsi" w:cstheme="minorHAnsi"/>
          <w:b/>
          <w:bCs/>
          <w:iCs/>
          <w:sz w:val="20"/>
          <w:szCs w:val="20"/>
        </w:rPr>
      </w:pPr>
      <w:r w:rsidRPr="004B1410">
        <w:rPr>
          <w:rFonts w:asciiTheme="minorHAnsi" w:hAnsiTheme="minorHAnsi" w:cstheme="minorHAnsi"/>
          <w:b/>
          <w:bCs/>
          <w:sz w:val="20"/>
          <w:szCs w:val="20"/>
          <w:lang w:val="es-ES"/>
        </w:rPr>
        <w:t xml:space="preserve">PROCEDIMIENTO PARA CASOS DE </w:t>
      </w:r>
      <w:r w:rsidRPr="004B1410">
        <w:rPr>
          <w:rFonts w:asciiTheme="minorHAnsi" w:hAnsiTheme="minorHAnsi" w:cstheme="minorHAnsi"/>
          <w:b/>
          <w:bCs/>
          <w:iCs/>
          <w:sz w:val="20"/>
          <w:szCs w:val="20"/>
        </w:rPr>
        <w:t>AGRESIÓN ENTRE ESTUDIANTES NO CONSTITUTIVOS DE ACOSO ESCOLAR O BULLYING</w:t>
      </w:r>
    </w:p>
    <w:p w14:paraId="11E89B28" w14:textId="0D5D1E95" w:rsidR="006F0804" w:rsidRDefault="006F0804" w:rsidP="0078422A">
      <w:pPr>
        <w:pStyle w:val="Sinespaciado"/>
        <w:spacing w:before="120" w:after="240"/>
        <w:contextualSpacing/>
        <w:jc w:val="both"/>
        <w:rPr>
          <w:rFonts w:asciiTheme="minorHAnsi" w:hAnsiTheme="minorHAnsi" w:cstheme="minorHAnsi"/>
          <w:sz w:val="20"/>
          <w:szCs w:val="20"/>
          <w:lang w:val="es-ES"/>
        </w:rPr>
      </w:pPr>
    </w:p>
    <w:p w14:paraId="2FD99338" w14:textId="7A06303A" w:rsidR="00FF46C5" w:rsidRDefault="00FF46C5" w:rsidP="0078422A">
      <w:pPr>
        <w:pStyle w:val="Sinespaciado"/>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Para aquellos casos de agresión entre estudiantes que no cumplan con los criterios establecidos en la definición de acoso escolar o bullying se </w:t>
      </w:r>
      <w:r w:rsidR="00904A6A">
        <w:rPr>
          <w:rFonts w:asciiTheme="minorHAnsi" w:hAnsiTheme="minorHAnsi" w:cstheme="minorHAnsi"/>
          <w:sz w:val="20"/>
          <w:szCs w:val="20"/>
          <w:lang w:val="es-ES"/>
        </w:rPr>
        <w:t>operará de acuerdo al procedimiento para faltas graves o gravísimas según sea</w:t>
      </w:r>
      <w:r w:rsidR="00B40701">
        <w:rPr>
          <w:rFonts w:asciiTheme="minorHAnsi" w:hAnsiTheme="minorHAnsi" w:cstheme="minorHAnsi"/>
          <w:sz w:val="20"/>
          <w:szCs w:val="20"/>
          <w:lang w:val="es-ES"/>
        </w:rPr>
        <w:t>n las características de la agresión.</w:t>
      </w:r>
    </w:p>
    <w:p w14:paraId="3EA1C633" w14:textId="77777777" w:rsidR="00EB5E17" w:rsidRDefault="00EB5E17" w:rsidP="0078422A">
      <w:pPr>
        <w:pStyle w:val="Sinespaciado"/>
        <w:spacing w:before="120" w:after="240"/>
        <w:contextualSpacing/>
        <w:jc w:val="both"/>
        <w:rPr>
          <w:rFonts w:asciiTheme="minorHAnsi" w:hAnsiTheme="minorHAnsi" w:cstheme="minorHAnsi"/>
          <w:sz w:val="20"/>
          <w:szCs w:val="20"/>
          <w:lang w:val="es-ES"/>
        </w:rPr>
      </w:pPr>
    </w:p>
    <w:p w14:paraId="4D00193E" w14:textId="3C585328" w:rsidR="00782AB1" w:rsidRDefault="00EB5E17" w:rsidP="00045536">
      <w:pPr>
        <w:pStyle w:val="Sinespaciado"/>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Para estos casos s</w:t>
      </w:r>
      <w:r w:rsidRPr="00AE0199">
        <w:rPr>
          <w:rFonts w:asciiTheme="minorHAnsi" w:hAnsiTheme="minorHAnsi" w:cstheme="minorHAnsi"/>
          <w:sz w:val="20"/>
          <w:szCs w:val="20"/>
          <w:lang w:val="es-ES"/>
        </w:rPr>
        <w:t xml:space="preserve">iempre se debe proceder, primeramente, a una instancia de </w:t>
      </w:r>
      <w:r w:rsidRPr="00500308">
        <w:rPr>
          <w:rFonts w:asciiTheme="minorHAnsi" w:hAnsiTheme="minorHAnsi" w:cstheme="minorHAnsi"/>
          <w:b/>
          <w:bCs/>
          <w:sz w:val="20"/>
          <w:szCs w:val="20"/>
          <w:lang w:val="es-ES"/>
        </w:rPr>
        <w:t>mediación y conciliación</w:t>
      </w:r>
      <w:r w:rsidRPr="00AE0199">
        <w:rPr>
          <w:rFonts w:asciiTheme="minorHAnsi" w:hAnsiTheme="minorHAnsi" w:cstheme="minorHAnsi"/>
          <w:sz w:val="20"/>
          <w:szCs w:val="20"/>
          <w:lang w:val="es-ES"/>
        </w:rPr>
        <w:t xml:space="preserve">, y si ello no es posible, iniciar una investigación de acuerdo a los procedimientos establecidos en el Reglamento </w:t>
      </w:r>
      <w:r w:rsidRPr="00AE0199">
        <w:rPr>
          <w:rFonts w:asciiTheme="minorHAnsi" w:hAnsiTheme="minorHAnsi" w:cstheme="minorHAnsi"/>
          <w:sz w:val="20"/>
          <w:szCs w:val="20"/>
          <w:lang w:val="es-ES"/>
        </w:rPr>
        <w:lastRenderedPageBreak/>
        <w:t xml:space="preserve">Interno de Convivencia Escolar, tomando todos los resguardos necesarios a fin de proteger los derechos e integridad tanto de la eventual víctima como del posible agresor. Sin perjuicio de lo anterior, y </w:t>
      </w:r>
      <w:r w:rsidR="00A110F6">
        <w:rPr>
          <w:rFonts w:asciiTheme="minorHAnsi" w:hAnsiTheme="minorHAnsi" w:cstheme="minorHAnsi"/>
          <w:sz w:val="20"/>
          <w:szCs w:val="20"/>
          <w:lang w:val="es-ES"/>
        </w:rPr>
        <w:t>si los hechos son constitutivos de delito</w:t>
      </w:r>
      <w:r w:rsidRPr="00AE0199">
        <w:rPr>
          <w:rFonts w:asciiTheme="minorHAnsi" w:hAnsiTheme="minorHAnsi" w:cstheme="minorHAnsi"/>
          <w:sz w:val="20"/>
          <w:szCs w:val="20"/>
          <w:lang w:val="es-ES"/>
        </w:rPr>
        <w:t>, el Director del establecimiento o quien lo subrogue o reemplace, deberá realizar la correspondiente denuncia ante la autoridad competente (Fiscalía, Carabineros o Policía de Investigaciones) dentro de las veinticuatro horas de conocido el hecho, conforme a la ley.</w:t>
      </w:r>
    </w:p>
    <w:p w14:paraId="579133FD" w14:textId="77777777" w:rsidR="006B5F98" w:rsidRPr="00AE0199" w:rsidRDefault="006B5F98" w:rsidP="00045536">
      <w:pPr>
        <w:pStyle w:val="Sinespaciado"/>
        <w:spacing w:before="120" w:after="240"/>
        <w:contextualSpacing/>
        <w:jc w:val="both"/>
        <w:rPr>
          <w:rFonts w:asciiTheme="minorHAnsi" w:hAnsiTheme="minorHAnsi" w:cstheme="minorHAnsi"/>
          <w:sz w:val="20"/>
          <w:szCs w:val="20"/>
          <w:lang w:val="es-ES"/>
        </w:rPr>
      </w:pPr>
    </w:p>
    <w:p w14:paraId="00EE8265" w14:textId="3FEA4C77" w:rsidR="00045536" w:rsidRPr="00CB252E" w:rsidRDefault="00045536" w:rsidP="00CB252E">
      <w:pPr>
        <w:pStyle w:val="Ttulo3"/>
        <w:numPr>
          <w:ilvl w:val="0"/>
          <w:numId w:val="9"/>
        </w:numPr>
        <w:spacing w:before="120" w:after="240"/>
        <w:contextualSpacing/>
        <w:jc w:val="both"/>
        <w:rPr>
          <w:rFonts w:asciiTheme="minorHAnsi" w:hAnsiTheme="minorHAnsi" w:cstheme="minorHAnsi"/>
          <w:i w:val="0"/>
          <w:iCs/>
          <w:color w:val="000000"/>
          <w:sz w:val="22"/>
          <w:szCs w:val="22"/>
        </w:rPr>
      </w:pPr>
      <w:r w:rsidRPr="00CB252E">
        <w:rPr>
          <w:rFonts w:asciiTheme="minorHAnsi" w:hAnsiTheme="minorHAnsi" w:cstheme="minorHAnsi"/>
          <w:i w:val="0"/>
          <w:iCs/>
          <w:color w:val="000000"/>
          <w:sz w:val="22"/>
          <w:szCs w:val="22"/>
        </w:rPr>
        <w:t>AGRESIÓN DE ADULTO A ESTUDIANTE</w:t>
      </w:r>
    </w:p>
    <w:p w14:paraId="590D0D65"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Son aquellas agresiones realizadas por un algún miembro de la comunidad escolar, distinta de un educando (directivo, docente o asistente de la educación) en contra de un estudiante, contra su dignidad o que arriesgan su integridad física y/o síquica. Tales como; coscorrones, tirones de oreja, bofetadas, burlas, amenazas, insultos, descalificaciones, entre otras.</w:t>
      </w:r>
    </w:p>
    <w:p w14:paraId="64C7B814"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5CEDBB25" w14:textId="23CBC0AD"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La Ley de Violencia Escolar, considera especialmente graves los hechos de violencia ya sea física o </w:t>
      </w:r>
      <w:r w:rsidR="00DB351F">
        <w:rPr>
          <w:rFonts w:asciiTheme="minorHAnsi" w:hAnsiTheme="minorHAnsi" w:cstheme="minorHAnsi"/>
          <w:sz w:val="20"/>
          <w:szCs w:val="20"/>
          <w:lang w:val="es-ES"/>
        </w:rPr>
        <w:t>p</w:t>
      </w:r>
      <w:r w:rsidRPr="00AE0199">
        <w:rPr>
          <w:rFonts w:asciiTheme="minorHAnsi" w:hAnsiTheme="minorHAnsi" w:cstheme="minorHAnsi"/>
          <w:sz w:val="20"/>
          <w:szCs w:val="20"/>
          <w:lang w:val="es-ES"/>
        </w:rPr>
        <w:t>sicológica, que cometan adultos a estudiantes miembros de la comunidad educativa.</w:t>
      </w:r>
    </w:p>
    <w:p w14:paraId="27315927"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2B35F76C"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Además, cualquiera de estas conductas abusivas atenta contra el Art. 28 Nº2 de la Convención sobre los Derechos del Niño, el Art. 5º inc. 2º de la Constitución Política de Chile y el Art. 6º letra d) del DFL 2 de Subvenciones.</w:t>
      </w:r>
    </w:p>
    <w:p w14:paraId="5061C44C"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p>
    <w:p w14:paraId="0FBA319F" w14:textId="5453D49E" w:rsidR="00B82771" w:rsidRPr="002808EC" w:rsidRDefault="00B82771" w:rsidP="00045536">
      <w:pPr>
        <w:pStyle w:val="Sinespaciado"/>
        <w:spacing w:before="120" w:after="240"/>
        <w:contextualSpacing/>
        <w:jc w:val="both"/>
        <w:rPr>
          <w:rFonts w:asciiTheme="minorHAnsi" w:hAnsiTheme="minorHAnsi" w:cstheme="minorHAnsi"/>
          <w:b/>
          <w:bCs/>
          <w:sz w:val="20"/>
          <w:szCs w:val="20"/>
          <w:lang w:val="es-ES"/>
        </w:rPr>
      </w:pPr>
      <w:r w:rsidRPr="002808EC">
        <w:rPr>
          <w:rFonts w:asciiTheme="minorHAnsi" w:hAnsiTheme="minorHAnsi" w:cstheme="minorHAnsi"/>
          <w:b/>
          <w:bCs/>
          <w:sz w:val="20"/>
          <w:szCs w:val="20"/>
          <w:lang w:val="es-ES"/>
        </w:rPr>
        <w:t xml:space="preserve">Sobre la obligación de denunciar </w:t>
      </w:r>
    </w:p>
    <w:p w14:paraId="79E87E96" w14:textId="77777777" w:rsidR="00DF62AC" w:rsidRDefault="00DF62AC" w:rsidP="00045536">
      <w:pPr>
        <w:pStyle w:val="Sinespaciado"/>
        <w:spacing w:before="120" w:after="240"/>
        <w:contextualSpacing/>
        <w:jc w:val="both"/>
        <w:rPr>
          <w:rFonts w:asciiTheme="minorHAnsi" w:hAnsiTheme="minorHAnsi" w:cstheme="minorHAnsi"/>
          <w:sz w:val="20"/>
          <w:szCs w:val="20"/>
          <w:lang w:val="es-ES"/>
        </w:rPr>
      </w:pPr>
    </w:p>
    <w:p w14:paraId="18590E31" w14:textId="38CF65D1" w:rsidR="00DF62AC" w:rsidRDefault="00946E90" w:rsidP="00DF62AC">
      <w:pPr>
        <w:pStyle w:val="Sinespaciado"/>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Los </w:t>
      </w:r>
      <w:r w:rsidR="00DF62AC" w:rsidRPr="00DF62AC">
        <w:rPr>
          <w:rFonts w:asciiTheme="minorHAnsi" w:hAnsiTheme="minorHAnsi" w:cstheme="minorHAnsi"/>
          <w:sz w:val="20"/>
          <w:szCs w:val="20"/>
          <w:lang w:val="es-ES"/>
        </w:rPr>
        <w:t xml:space="preserve">establecimientos educacionales </w:t>
      </w:r>
      <w:r>
        <w:rPr>
          <w:rFonts w:asciiTheme="minorHAnsi" w:hAnsiTheme="minorHAnsi" w:cstheme="minorHAnsi"/>
          <w:sz w:val="20"/>
          <w:szCs w:val="20"/>
          <w:lang w:val="es-ES"/>
        </w:rPr>
        <w:t xml:space="preserve">tienen la obligación </w:t>
      </w:r>
      <w:r w:rsidR="00DF62AC" w:rsidRPr="00DF62AC">
        <w:rPr>
          <w:rFonts w:asciiTheme="minorHAnsi" w:hAnsiTheme="minorHAnsi" w:cstheme="minorHAnsi"/>
          <w:sz w:val="20"/>
          <w:szCs w:val="20"/>
          <w:lang w:val="es-ES"/>
        </w:rPr>
        <w:t>de denunciar hechos con características de maltrato infantil</w:t>
      </w:r>
      <w:r w:rsidR="00431CE2">
        <w:rPr>
          <w:rFonts w:asciiTheme="minorHAnsi" w:hAnsiTheme="minorHAnsi" w:cstheme="minorHAnsi"/>
          <w:sz w:val="20"/>
          <w:szCs w:val="20"/>
          <w:lang w:val="es-ES"/>
        </w:rPr>
        <w:t xml:space="preserve"> al </w:t>
      </w:r>
      <w:r w:rsidR="00431CE2" w:rsidRPr="00431CE2">
        <w:rPr>
          <w:rFonts w:asciiTheme="minorHAnsi" w:hAnsiTheme="minorHAnsi" w:cstheme="minorHAnsi"/>
          <w:sz w:val="20"/>
          <w:szCs w:val="20"/>
          <w:lang w:val="es-ES"/>
        </w:rPr>
        <w:t>Ministerio Público, Carabineros de Chile, Policía de Investigaciones de Chile o Tribunales de Justicia.</w:t>
      </w:r>
    </w:p>
    <w:p w14:paraId="2B4137BC" w14:textId="77777777" w:rsidR="00B82771" w:rsidRPr="00AE0199" w:rsidRDefault="00B82771" w:rsidP="00045536">
      <w:pPr>
        <w:pStyle w:val="Sinespaciado"/>
        <w:spacing w:before="120" w:after="240"/>
        <w:contextualSpacing/>
        <w:jc w:val="both"/>
        <w:rPr>
          <w:rFonts w:asciiTheme="minorHAnsi" w:hAnsiTheme="minorHAnsi" w:cstheme="minorHAnsi"/>
          <w:sz w:val="20"/>
          <w:szCs w:val="20"/>
          <w:lang w:val="es-ES"/>
        </w:rPr>
      </w:pPr>
    </w:p>
    <w:p w14:paraId="51B47E2F" w14:textId="77777777" w:rsidR="00045536" w:rsidRDefault="00045536" w:rsidP="00045536">
      <w:pPr>
        <w:pStyle w:val="Sinespaciado"/>
        <w:spacing w:before="120" w:after="240"/>
        <w:contextualSpacing/>
        <w:jc w:val="both"/>
        <w:rPr>
          <w:rFonts w:asciiTheme="minorHAnsi" w:hAnsiTheme="minorHAnsi" w:cstheme="minorHAnsi"/>
          <w:b/>
          <w:sz w:val="20"/>
          <w:szCs w:val="20"/>
          <w:lang w:val="es-ES"/>
        </w:rPr>
      </w:pPr>
      <w:r w:rsidRPr="00AE0199">
        <w:rPr>
          <w:rFonts w:asciiTheme="minorHAnsi" w:hAnsiTheme="minorHAnsi" w:cstheme="minorHAnsi"/>
          <w:b/>
          <w:sz w:val="20"/>
          <w:szCs w:val="20"/>
          <w:lang w:val="es-ES"/>
        </w:rPr>
        <w:t>Procedimiento ante agresión de adulto a estudiantes:</w:t>
      </w:r>
    </w:p>
    <w:p w14:paraId="1459C477" w14:textId="77777777" w:rsidR="00045536" w:rsidRPr="00AE0199" w:rsidRDefault="00045536" w:rsidP="00045536">
      <w:pPr>
        <w:pStyle w:val="Sinespaciado"/>
        <w:spacing w:before="120" w:after="240"/>
        <w:contextualSpacing/>
        <w:jc w:val="both"/>
        <w:rPr>
          <w:rFonts w:asciiTheme="minorHAnsi" w:hAnsiTheme="minorHAnsi" w:cstheme="minorHAnsi"/>
          <w:b/>
          <w:sz w:val="20"/>
          <w:szCs w:val="20"/>
          <w:lang w:val="es-ES"/>
        </w:rPr>
      </w:pPr>
    </w:p>
    <w:p w14:paraId="52D2D894" w14:textId="1F5AFE91" w:rsidR="00045536" w:rsidRDefault="00045536" w:rsidP="005A2B73">
      <w:pPr>
        <w:pStyle w:val="Sinespaciado"/>
        <w:numPr>
          <w:ilvl w:val="0"/>
          <w:numId w:val="3"/>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Cualquier miembro de la comunidad escolar que conozca, tome conocimiento o sea víctima de una agresión de parte de un adulto a un estudiante deberá </w:t>
      </w:r>
      <w:r w:rsidRPr="00CB252E">
        <w:rPr>
          <w:rFonts w:asciiTheme="minorHAnsi" w:hAnsiTheme="minorHAnsi" w:cstheme="minorHAnsi"/>
          <w:b/>
          <w:bCs/>
          <w:sz w:val="20"/>
          <w:szCs w:val="20"/>
          <w:lang w:val="es-ES"/>
        </w:rPr>
        <w:t>informar la situación al Encargado de Convivencia Escolar o psicólogo</w:t>
      </w:r>
      <w:r w:rsidRPr="00AE0199">
        <w:rPr>
          <w:rFonts w:asciiTheme="minorHAnsi" w:hAnsiTheme="minorHAnsi" w:cstheme="minorHAnsi"/>
          <w:sz w:val="20"/>
          <w:szCs w:val="20"/>
          <w:lang w:val="es-ES"/>
        </w:rPr>
        <w:t xml:space="preserve"> del establecimiento y en caso de ausencia de los anteriores a cualquier autoridad del establecimiento.  Si esta situación no es debidamente acogida siempre procederá entrevista con el</w:t>
      </w:r>
      <w:r w:rsidR="004E07FF">
        <w:rPr>
          <w:rFonts w:asciiTheme="minorHAnsi" w:hAnsiTheme="minorHAnsi" w:cstheme="minorHAnsi"/>
          <w:sz w:val="20"/>
          <w:szCs w:val="20"/>
          <w:lang w:val="es-ES"/>
        </w:rPr>
        <w:t>/a</w:t>
      </w:r>
      <w:r w:rsidRPr="00AE0199">
        <w:rPr>
          <w:rFonts w:asciiTheme="minorHAnsi" w:hAnsiTheme="minorHAnsi" w:cstheme="minorHAnsi"/>
          <w:sz w:val="20"/>
          <w:szCs w:val="20"/>
          <w:lang w:val="es-ES"/>
        </w:rPr>
        <w:t xml:space="preserve"> </w:t>
      </w:r>
      <w:r w:rsidRPr="00CB252E">
        <w:rPr>
          <w:rFonts w:asciiTheme="minorHAnsi" w:hAnsiTheme="minorHAnsi" w:cstheme="minorHAnsi"/>
          <w:b/>
          <w:bCs/>
          <w:sz w:val="20"/>
          <w:szCs w:val="20"/>
          <w:lang w:val="es-ES"/>
        </w:rPr>
        <w:t>Director</w:t>
      </w:r>
      <w:r w:rsidR="004E07FF">
        <w:rPr>
          <w:rFonts w:asciiTheme="minorHAnsi" w:hAnsiTheme="minorHAnsi" w:cstheme="minorHAnsi"/>
          <w:b/>
          <w:bCs/>
          <w:sz w:val="20"/>
          <w:szCs w:val="20"/>
          <w:lang w:val="es-ES"/>
        </w:rPr>
        <w:t>/a</w:t>
      </w:r>
      <w:r w:rsidRPr="00AE0199">
        <w:rPr>
          <w:rFonts w:asciiTheme="minorHAnsi" w:hAnsiTheme="minorHAnsi" w:cstheme="minorHAnsi"/>
          <w:sz w:val="20"/>
          <w:szCs w:val="20"/>
          <w:lang w:val="es-ES"/>
        </w:rPr>
        <w:t>, de manera de ponerlo en conocimiento y pedirle su intervención conforme a lo dispuesto en el Reglamento Interno de Convivencia Escolar.</w:t>
      </w:r>
    </w:p>
    <w:p w14:paraId="69870F57" w14:textId="77777777" w:rsidR="00626B97" w:rsidRDefault="00626B97" w:rsidP="00626B97">
      <w:pPr>
        <w:pStyle w:val="Sinespaciado"/>
        <w:spacing w:before="120" w:after="240"/>
        <w:ind w:left="720"/>
        <w:contextualSpacing/>
        <w:jc w:val="both"/>
        <w:rPr>
          <w:rFonts w:asciiTheme="minorHAnsi" w:hAnsiTheme="minorHAnsi" w:cstheme="minorHAnsi"/>
          <w:sz w:val="20"/>
          <w:szCs w:val="20"/>
          <w:lang w:val="es-ES"/>
        </w:rPr>
      </w:pPr>
    </w:p>
    <w:p w14:paraId="09BCFDE7" w14:textId="779BDB01" w:rsidR="00626B97" w:rsidRDefault="00045536" w:rsidP="00D2236F">
      <w:pPr>
        <w:pStyle w:val="Sinespaciado"/>
        <w:numPr>
          <w:ilvl w:val="0"/>
          <w:numId w:val="3"/>
        </w:numPr>
        <w:spacing w:before="120" w:after="240"/>
        <w:contextualSpacing/>
        <w:jc w:val="both"/>
        <w:rPr>
          <w:rFonts w:asciiTheme="minorHAnsi" w:hAnsiTheme="minorHAnsi" w:cstheme="minorHAnsi"/>
          <w:sz w:val="20"/>
          <w:szCs w:val="20"/>
          <w:lang w:val="es-ES"/>
        </w:rPr>
      </w:pPr>
      <w:r w:rsidRPr="00626B97">
        <w:rPr>
          <w:rFonts w:asciiTheme="minorHAnsi" w:hAnsiTheme="minorHAnsi" w:cstheme="minorHAnsi"/>
          <w:sz w:val="20"/>
          <w:szCs w:val="20"/>
          <w:lang w:val="es-ES"/>
        </w:rPr>
        <w:t>En caso de tratarse de abusos o maltratos reiterados y que además afecten a otros niños del mismo curso y/o de otros cursos, los padres podrán actuar individualmente o de conjunto a fin de poner en conocimiento del Director o de la autoridad que la subrogue o reemplace, sin perjuicio de ejercer la facultad de poner en dicho conocimiento directamente al sostenedor, de tal manera que se realice una investigación del caso y se tomen las medidas necesarias para proteger a los estudiantes de conductas abusivas.</w:t>
      </w:r>
    </w:p>
    <w:p w14:paraId="3F0BEAE9" w14:textId="77777777" w:rsidR="00626B97" w:rsidRPr="00626B97" w:rsidRDefault="00626B97" w:rsidP="00626B97">
      <w:pPr>
        <w:pStyle w:val="Sinespaciado"/>
        <w:spacing w:before="120" w:after="240"/>
        <w:contextualSpacing/>
        <w:jc w:val="both"/>
        <w:rPr>
          <w:rFonts w:asciiTheme="minorHAnsi" w:hAnsiTheme="minorHAnsi" w:cstheme="minorHAnsi"/>
          <w:sz w:val="20"/>
          <w:szCs w:val="20"/>
          <w:lang w:val="es-ES"/>
        </w:rPr>
      </w:pPr>
    </w:p>
    <w:p w14:paraId="04F93751" w14:textId="269DE0EE" w:rsidR="00045536" w:rsidRDefault="00045536" w:rsidP="0077262A">
      <w:pPr>
        <w:pStyle w:val="Sinespaciado"/>
        <w:numPr>
          <w:ilvl w:val="0"/>
          <w:numId w:val="3"/>
        </w:numPr>
        <w:spacing w:before="120" w:after="240"/>
        <w:contextualSpacing/>
        <w:jc w:val="both"/>
        <w:rPr>
          <w:rFonts w:asciiTheme="minorHAnsi" w:hAnsiTheme="minorHAnsi" w:cstheme="minorHAnsi"/>
          <w:sz w:val="20"/>
          <w:szCs w:val="20"/>
        </w:rPr>
      </w:pPr>
      <w:r w:rsidRPr="0077262A">
        <w:rPr>
          <w:rFonts w:asciiTheme="minorHAnsi" w:hAnsiTheme="minorHAnsi" w:cstheme="minorHAnsi"/>
          <w:sz w:val="20"/>
          <w:szCs w:val="20"/>
          <w:lang w:val="es-ES"/>
        </w:rPr>
        <w:t xml:space="preserve">En cualquiera de los casos antes mencionados, </w:t>
      </w:r>
      <w:r w:rsidRPr="00BA7E8F">
        <w:rPr>
          <w:rFonts w:asciiTheme="minorHAnsi" w:hAnsiTheme="minorHAnsi" w:cstheme="minorHAnsi"/>
          <w:b/>
          <w:bCs/>
          <w:sz w:val="20"/>
          <w:szCs w:val="20"/>
          <w:lang w:val="es-ES"/>
        </w:rPr>
        <w:t>el Director deberá instruir una investigación a cargo del Encargado de Convivencia Escolar</w:t>
      </w:r>
      <w:r w:rsidRPr="0077262A">
        <w:rPr>
          <w:rFonts w:asciiTheme="minorHAnsi" w:hAnsiTheme="minorHAnsi" w:cstheme="minorHAnsi"/>
          <w:sz w:val="20"/>
          <w:szCs w:val="20"/>
          <w:lang w:val="es-ES"/>
        </w:rPr>
        <w:t xml:space="preserve"> o realizar la denuncia, en su caso, la que deberá efectuarse en un plazo máximo de cinco días hábiles en caso de tratarse de situaciones d</w:t>
      </w:r>
      <w:r w:rsidR="009B6DFE" w:rsidRPr="0077262A">
        <w:rPr>
          <w:rFonts w:asciiTheme="minorHAnsi" w:hAnsiTheme="minorHAnsi" w:cstheme="minorHAnsi"/>
          <w:sz w:val="20"/>
          <w:szCs w:val="20"/>
          <w:lang w:val="es-ES"/>
        </w:rPr>
        <w:t xml:space="preserve">e escasa </w:t>
      </w:r>
      <w:r w:rsidRPr="0077262A">
        <w:rPr>
          <w:rFonts w:asciiTheme="minorHAnsi" w:hAnsiTheme="minorHAnsi" w:cstheme="minorHAnsi"/>
          <w:sz w:val="20"/>
          <w:szCs w:val="20"/>
          <w:lang w:val="es-ES"/>
        </w:rPr>
        <w:t>gravedad</w:t>
      </w:r>
      <w:r w:rsidR="005E733B" w:rsidRPr="0077262A">
        <w:rPr>
          <w:rFonts w:asciiTheme="minorHAnsi" w:hAnsiTheme="minorHAnsi" w:cstheme="minorHAnsi"/>
          <w:sz w:val="20"/>
          <w:szCs w:val="20"/>
          <w:lang w:val="es-ES"/>
        </w:rPr>
        <w:t>.</w:t>
      </w:r>
      <w:r w:rsidRPr="0077262A">
        <w:rPr>
          <w:rFonts w:asciiTheme="minorHAnsi" w:hAnsiTheme="minorHAnsi" w:cstheme="minorHAnsi"/>
          <w:sz w:val="20"/>
          <w:szCs w:val="20"/>
          <w:lang w:val="es-ES"/>
        </w:rPr>
        <w:t xml:space="preserve"> </w:t>
      </w:r>
      <w:r w:rsidR="005E733B" w:rsidRPr="00BA7E8F">
        <w:rPr>
          <w:rFonts w:asciiTheme="minorHAnsi" w:hAnsiTheme="minorHAnsi" w:cstheme="minorHAnsi"/>
          <w:b/>
          <w:bCs/>
          <w:sz w:val="20"/>
          <w:szCs w:val="20"/>
        </w:rPr>
        <w:t>E</w:t>
      </w:r>
      <w:r w:rsidRPr="00BA7E8F">
        <w:rPr>
          <w:rFonts w:asciiTheme="minorHAnsi" w:hAnsiTheme="minorHAnsi" w:cstheme="minorHAnsi"/>
          <w:b/>
          <w:bCs/>
          <w:sz w:val="20"/>
          <w:szCs w:val="20"/>
        </w:rPr>
        <w:t xml:space="preserve">n caso </w:t>
      </w:r>
      <w:r w:rsidR="00FE2A35" w:rsidRPr="00BA7E8F">
        <w:rPr>
          <w:rFonts w:asciiTheme="minorHAnsi" w:hAnsiTheme="minorHAnsi" w:cstheme="minorHAnsi"/>
          <w:b/>
          <w:bCs/>
          <w:sz w:val="20"/>
          <w:szCs w:val="20"/>
        </w:rPr>
        <w:t xml:space="preserve">de posibles vulneraciones de derechos o hechos que hagan presumir la </w:t>
      </w:r>
      <w:r w:rsidR="005B6DDC" w:rsidRPr="00BA7E8F">
        <w:rPr>
          <w:rFonts w:asciiTheme="minorHAnsi" w:hAnsiTheme="minorHAnsi" w:cstheme="minorHAnsi"/>
          <w:b/>
          <w:bCs/>
          <w:sz w:val="20"/>
          <w:szCs w:val="20"/>
        </w:rPr>
        <w:t>existencia de un delito, el Director o quien él determine</w:t>
      </w:r>
      <w:r w:rsidRPr="00BA7E8F">
        <w:rPr>
          <w:rFonts w:asciiTheme="minorHAnsi" w:hAnsiTheme="minorHAnsi" w:cstheme="minorHAnsi"/>
          <w:b/>
          <w:bCs/>
          <w:sz w:val="20"/>
          <w:szCs w:val="20"/>
        </w:rPr>
        <w:t xml:space="preserve"> deberá realizar la correspondiente denuncia</w:t>
      </w:r>
      <w:r w:rsidRPr="0077262A">
        <w:rPr>
          <w:rFonts w:asciiTheme="minorHAnsi" w:hAnsiTheme="minorHAnsi" w:cstheme="minorHAnsi"/>
          <w:sz w:val="20"/>
          <w:szCs w:val="20"/>
        </w:rPr>
        <w:t xml:space="preserve"> ante la autoridad competente (Fiscalía, Carabineros</w:t>
      </w:r>
      <w:r w:rsidR="00FB0AED">
        <w:rPr>
          <w:rFonts w:asciiTheme="minorHAnsi" w:hAnsiTheme="minorHAnsi" w:cstheme="minorHAnsi"/>
          <w:sz w:val="20"/>
          <w:szCs w:val="20"/>
        </w:rPr>
        <w:t xml:space="preserve">, </w:t>
      </w:r>
      <w:r w:rsidRPr="0077262A">
        <w:rPr>
          <w:rFonts w:asciiTheme="minorHAnsi" w:hAnsiTheme="minorHAnsi" w:cstheme="minorHAnsi"/>
          <w:sz w:val="20"/>
          <w:szCs w:val="20"/>
        </w:rPr>
        <w:t>Policía de Investigaciones</w:t>
      </w:r>
      <w:r w:rsidR="00FB0AED">
        <w:rPr>
          <w:rFonts w:asciiTheme="minorHAnsi" w:hAnsiTheme="minorHAnsi" w:cstheme="minorHAnsi"/>
          <w:sz w:val="20"/>
          <w:szCs w:val="20"/>
        </w:rPr>
        <w:t xml:space="preserve"> o Tribunales de Justicia</w:t>
      </w:r>
      <w:r w:rsidRPr="0077262A">
        <w:rPr>
          <w:rFonts w:asciiTheme="minorHAnsi" w:hAnsiTheme="minorHAnsi" w:cstheme="minorHAnsi"/>
          <w:sz w:val="20"/>
          <w:szCs w:val="20"/>
        </w:rPr>
        <w:t>) dentro de veinticuatro horas, de acuerdo a la ley.</w:t>
      </w:r>
      <w:r w:rsidR="0077262A" w:rsidRPr="0077262A">
        <w:t xml:space="preserve"> </w:t>
      </w:r>
      <w:r w:rsidR="0077262A" w:rsidRPr="00FB0AED">
        <w:rPr>
          <w:rFonts w:asciiTheme="minorHAnsi" w:hAnsiTheme="minorHAnsi" w:cstheme="minorHAnsi"/>
          <w:b/>
          <w:bCs/>
          <w:sz w:val="20"/>
          <w:szCs w:val="20"/>
        </w:rPr>
        <w:t>La denuncia deberá ser hecha por el/la Director/a o quien él determine</w:t>
      </w:r>
      <w:r w:rsidR="0077262A" w:rsidRPr="0077262A">
        <w:rPr>
          <w:rFonts w:asciiTheme="minorHAnsi" w:hAnsiTheme="minorHAnsi" w:cstheme="minorHAnsi"/>
          <w:sz w:val="20"/>
          <w:szCs w:val="20"/>
        </w:rPr>
        <w:t xml:space="preserve"> atendiendo a la posible vulneración de derechos. </w:t>
      </w:r>
    </w:p>
    <w:p w14:paraId="3846AD8E" w14:textId="77777777" w:rsidR="00862FE2" w:rsidRDefault="00862FE2" w:rsidP="00862FE2">
      <w:pPr>
        <w:pStyle w:val="Prrafodelista"/>
        <w:rPr>
          <w:rFonts w:asciiTheme="minorHAnsi" w:hAnsiTheme="minorHAnsi" w:cstheme="minorHAnsi"/>
          <w:sz w:val="20"/>
          <w:szCs w:val="20"/>
        </w:rPr>
      </w:pPr>
    </w:p>
    <w:p w14:paraId="7474224A" w14:textId="7FDCC786" w:rsidR="00037966" w:rsidRPr="004B2C29" w:rsidRDefault="00037966" w:rsidP="00037966">
      <w:pPr>
        <w:pStyle w:val="Sinespaciado"/>
        <w:numPr>
          <w:ilvl w:val="0"/>
          <w:numId w:val="3"/>
        </w:numPr>
        <w:spacing w:before="120" w:after="240"/>
        <w:contextualSpacing/>
        <w:jc w:val="both"/>
        <w:rPr>
          <w:rFonts w:asciiTheme="minorHAnsi" w:hAnsiTheme="minorHAnsi" w:cstheme="minorHAnsi"/>
          <w:sz w:val="20"/>
          <w:szCs w:val="20"/>
          <w:lang w:val="es-ES"/>
        </w:rPr>
      </w:pPr>
      <w:r w:rsidRPr="00D8060E">
        <w:rPr>
          <w:rFonts w:asciiTheme="minorHAnsi" w:hAnsiTheme="minorHAnsi" w:cstheme="minorHAnsi"/>
          <w:b/>
          <w:bCs/>
          <w:sz w:val="20"/>
          <w:szCs w:val="20"/>
          <w:lang w:val="es-ES"/>
        </w:rPr>
        <w:lastRenderedPageBreak/>
        <w:t>El Encargado de Convivencia escolar deberá notificar y citar de manera urgente</w:t>
      </w:r>
      <w:r>
        <w:rPr>
          <w:rFonts w:asciiTheme="minorHAnsi" w:hAnsiTheme="minorHAnsi" w:cstheme="minorHAnsi"/>
          <w:sz w:val="20"/>
          <w:szCs w:val="20"/>
          <w:lang w:val="es-ES"/>
        </w:rPr>
        <w:t xml:space="preserve">, dentro de las 24 horas de ocurrido el hecho al apoderado de la </w:t>
      </w:r>
      <w:r w:rsidR="007E2616">
        <w:rPr>
          <w:rFonts w:asciiTheme="minorHAnsi" w:hAnsiTheme="minorHAnsi" w:cstheme="minorHAnsi"/>
          <w:sz w:val="20"/>
          <w:szCs w:val="20"/>
          <w:lang w:val="es-ES"/>
        </w:rPr>
        <w:t>víctima e informar</w:t>
      </w:r>
      <w:r>
        <w:rPr>
          <w:rFonts w:asciiTheme="minorHAnsi" w:hAnsiTheme="minorHAnsi" w:cstheme="minorHAnsi"/>
          <w:sz w:val="20"/>
          <w:szCs w:val="20"/>
          <w:lang w:val="es-ES"/>
        </w:rPr>
        <w:t xml:space="preserve"> e</w:t>
      </w:r>
      <w:r w:rsidRPr="004B2C29">
        <w:rPr>
          <w:rFonts w:asciiTheme="minorHAnsi" w:hAnsiTheme="minorHAnsi" w:cstheme="minorHAnsi"/>
          <w:sz w:val="20"/>
          <w:szCs w:val="20"/>
          <w:lang w:val="es-ES"/>
        </w:rPr>
        <w:t>l inicio del procedimiento a través de alguno de estos medios:</w:t>
      </w:r>
    </w:p>
    <w:p w14:paraId="26545FC7" w14:textId="77777777" w:rsidR="00037966" w:rsidRPr="00B53405" w:rsidRDefault="00037966" w:rsidP="00037966">
      <w:pPr>
        <w:pStyle w:val="Sinespaciado"/>
        <w:numPr>
          <w:ilvl w:val="0"/>
          <w:numId w:val="6"/>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Comunicación por medio de la agenda escolar.</w:t>
      </w:r>
    </w:p>
    <w:p w14:paraId="0DEB288B" w14:textId="77777777" w:rsidR="00037966" w:rsidRDefault="00037966" w:rsidP="00037966">
      <w:pPr>
        <w:pStyle w:val="Sinespaciado"/>
        <w:numPr>
          <w:ilvl w:val="0"/>
          <w:numId w:val="6"/>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Pr="00B53405">
        <w:rPr>
          <w:rFonts w:asciiTheme="minorHAnsi" w:hAnsiTheme="minorHAnsi" w:cstheme="minorHAnsi"/>
          <w:sz w:val="20"/>
          <w:szCs w:val="20"/>
          <w:lang w:val="es-ES"/>
        </w:rPr>
        <w:t>Envío de un correo electrónico a la dirección indicada por el apoderado al establecimiento</w:t>
      </w:r>
      <w:r>
        <w:rPr>
          <w:rFonts w:asciiTheme="minorHAnsi" w:hAnsiTheme="minorHAnsi" w:cstheme="minorHAnsi"/>
          <w:sz w:val="20"/>
          <w:szCs w:val="20"/>
          <w:lang w:val="es-ES"/>
        </w:rPr>
        <w:t xml:space="preserve"> </w:t>
      </w:r>
      <w:r w:rsidRPr="00677CA8">
        <w:rPr>
          <w:rFonts w:asciiTheme="minorHAnsi" w:hAnsiTheme="minorHAnsi" w:cstheme="minorHAnsi"/>
          <w:sz w:val="20"/>
          <w:szCs w:val="20"/>
          <w:lang w:val="es-ES"/>
        </w:rPr>
        <w:t>educacional.</w:t>
      </w:r>
    </w:p>
    <w:p w14:paraId="117F0868" w14:textId="77777777" w:rsidR="00037966" w:rsidRPr="00677CA8" w:rsidRDefault="00037966" w:rsidP="00037966">
      <w:pPr>
        <w:pStyle w:val="Sinespaciado"/>
        <w:numPr>
          <w:ilvl w:val="0"/>
          <w:numId w:val="6"/>
        </w:numPr>
        <w:spacing w:before="120" w:after="240"/>
        <w:contextualSpacing/>
        <w:jc w:val="both"/>
        <w:rPr>
          <w:rFonts w:asciiTheme="minorHAnsi" w:hAnsiTheme="minorHAnsi" w:cstheme="minorHAnsi"/>
          <w:sz w:val="20"/>
          <w:szCs w:val="20"/>
          <w:lang w:val="es-ES"/>
        </w:rPr>
      </w:pPr>
      <w:r w:rsidRPr="00677CA8">
        <w:rPr>
          <w:rFonts w:asciiTheme="minorHAnsi" w:hAnsiTheme="minorHAnsi" w:cstheme="minorHAnsi"/>
          <w:sz w:val="20"/>
          <w:szCs w:val="20"/>
          <w:lang w:val="es-ES"/>
        </w:rPr>
        <w:t>Comunicación verbal al apoderado (telefónica o presencial), debiendo dejarse constancia</w:t>
      </w:r>
      <w:r>
        <w:rPr>
          <w:rFonts w:asciiTheme="minorHAnsi" w:hAnsiTheme="minorHAnsi" w:cstheme="minorHAnsi"/>
          <w:sz w:val="20"/>
          <w:szCs w:val="20"/>
          <w:lang w:val="es-ES"/>
        </w:rPr>
        <w:t xml:space="preserve"> </w:t>
      </w:r>
      <w:r w:rsidRPr="00677CA8">
        <w:rPr>
          <w:rFonts w:asciiTheme="minorHAnsi" w:hAnsiTheme="minorHAnsi" w:cstheme="minorHAnsi"/>
          <w:sz w:val="20"/>
          <w:szCs w:val="20"/>
          <w:lang w:val="es-ES"/>
        </w:rPr>
        <w:t>escrita de ello.</w:t>
      </w:r>
    </w:p>
    <w:p w14:paraId="51724231" w14:textId="77777777" w:rsidR="00037966" w:rsidRDefault="00037966" w:rsidP="00037966">
      <w:pPr>
        <w:pStyle w:val="Sinespaciado"/>
        <w:numPr>
          <w:ilvl w:val="0"/>
          <w:numId w:val="6"/>
        </w:numPr>
        <w:spacing w:before="120" w:after="240"/>
        <w:contextualSpacing/>
        <w:jc w:val="both"/>
        <w:rPr>
          <w:rFonts w:asciiTheme="minorHAnsi" w:hAnsiTheme="minorHAnsi" w:cstheme="minorHAnsi"/>
          <w:sz w:val="20"/>
          <w:szCs w:val="20"/>
          <w:lang w:val="es-ES"/>
        </w:rPr>
      </w:pPr>
      <w:r w:rsidRPr="00B53405">
        <w:rPr>
          <w:rFonts w:asciiTheme="minorHAnsi" w:hAnsiTheme="minorHAnsi" w:cstheme="minorHAnsi"/>
          <w:sz w:val="20"/>
          <w:szCs w:val="20"/>
          <w:lang w:val="es-ES"/>
        </w:rPr>
        <w:t>Excepcionalmente, mediante envío de una carta certificada al domicilio fijado por el apoderado/a.</w:t>
      </w:r>
    </w:p>
    <w:p w14:paraId="2762256C" w14:textId="77777777" w:rsidR="00037966" w:rsidRDefault="00037966" w:rsidP="00037966">
      <w:pPr>
        <w:pStyle w:val="Sinespaciado"/>
        <w:spacing w:before="120" w:after="240"/>
        <w:ind w:left="360"/>
        <w:contextualSpacing/>
        <w:jc w:val="both"/>
        <w:rPr>
          <w:rFonts w:asciiTheme="minorHAnsi" w:hAnsiTheme="minorHAnsi" w:cstheme="minorHAnsi"/>
          <w:sz w:val="20"/>
          <w:szCs w:val="20"/>
          <w:lang w:val="es-ES"/>
        </w:rPr>
      </w:pPr>
    </w:p>
    <w:p w14:paraId="7B426EFB" w14:textId="6936D7FB" w:rsidR="00037966" w:rsidRDefault="00037966" w:rsidP="00037966">
      <w:pPr>
        <w:pStyle w:val="Sinespaciado"/>
        <w:spacing w:before="120" w:after="240"/>
        <w:ind w:left="360"/>
        <w:contextualSpacing/>
        <w:jc w:val="both"/>
        <w:rPr>
          <w:rFonts w:asciiTheme="minorHAnsi" w:hAnsiTheme="minorHAnsi" w:cstheme="minorHAnsi"/>
          <w:sz w:val="20"/>
          <w:szCs w:val="20"/>
          <w:lang w:val="es-ES"/>
        </w:rPr>
      </w:pPr>
      <w:r w:rsidRPr="00064C3E">
        <w:rPr>
          <w:rFonts w:asciiTheme="minorHAnsi" w:hAnsiTheme="minorHAnsi" w:cstheme="minorHAnsi"/>
          <w:sz w:val="20"/>
          <w:szCs w:val="20"/>
          <w:lang w:val="es-ES"/>
        </w:rPr>
        <w:t>Por el sólo envío de la notificación por los medios mencionados anteriormente, el/</w:t>
      </w:r>
      <w:r w:rsidR="00BC170B">
        <w:rPr>
          <w:rFonts w:asciiTheme="minorHAnsi" w:hAnsiTheme="minorHAnsi" w:cstheme="minorHAnsi"/>
          <w:sz w:val="20"/>
          <w:szCs w:val="20"/>
          <w:lang w:val="es-ES"/>
        </w:rPr>
        <w:t>l</w:t>
      </w:r>
      <w:r w:rsidRPr="00064C3E">
        <w:rPr>
          <w:rFonts w:asciiTheme="minorHAnsi" w:hAnsiTheme="minorHAnsi" w:cstheme="minorHAnsi"/>
          <w:sz w:val="20"/>
          <w:szCs w:val="20"/>
          <w:lang w:val="es-ES"/>
        </w:rPr>
        <w:t>a apoderado/o se dará por enterado de la situación.</w:t>
      </w:r>
    </w:p>
    <w:p w14:paraId="337C4479" w14:textId="77777777" w:rsidR="00037966" w:rsidRPr="0077262A" w:rsidRDefault="00037966" w:rsidP="007E2616">
      <w:pPr>
        <w:pStyle w:val="Sinespaciado"/>
        <w:spacing w:before="120" w:after="240"/>
        <w:ind w:left="720"/>
        <w:contextualSpacing/>
        <w:jc w:val="both"/>
        <w:rPr>
          <w:rFonts w:asciiTheme="minorHAnsi" w:hAnsiTheme="minorHAnsi" w:cstheme="minorHAnsi"/>
          <w:sz w:val="20"/>
          <w:szCs w:val="20"/>
        </w:rPr>
      </w:pPr>
    </w:p>
    <w:p w14:paraId="5A648AF1" w14:textId="5B630B5B" w:rsidR="00E63C63" w:rsidRDefault="00E63C63" w:rsidP="00045536">
      <w:pPr>
        <w:pStyle w:val="Sinespaciado"/>
        <w:numPr>
          <w:ilvl w:val="0"/>
          <w:numId w:val="3"/>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En los plazos que dure la investigación se deber</w:t>
      </w:r>
      <w:r w:rsidR="005F3E13">
        <w:rPr>
          <w:rFonts w:asciiTheme="minorHAnsi" w:hAnsiTheme="minorHAnsi" w:cstheme="minorHAnsi"/>
          <w:sz w:val="20"/>
          <w:szCs w:val="20"/>
          <w:lang w:val="es-ES"/>
        </w:rPr>
        <w:t xml:space="preserve">án establecer </w:t>
      </w:r>
      <w:r w:rsidR="005F3E13" w:rsidRPr="007F0941">
        <w:rPr>
          <w:rFonts w:asciiTheme="minorHAnsi" w:hAnsiTheme="minorHAnsi" w:cstheme="minorHAnsi"/>
          <w:b/>
          <w:bCs/>
          <w:sz w:val="20"/>
          <w:szCs w:val="20"/>
          <w:lang w:val="es-ES"/>
        </w:rPr>
        <w:t>medidas de protección al estudiante</w:t>
      </w:r>
      <w:r w:rsidR="00FB0AED">
        <w:rPr>
          <w:rFonts w:asciiTheme="minorHAnsi" w:hAnsiTheme="minorHAnsi" w:cstheme="minorHAnsi"/>
          <w:sz w:val="20"/>
          <w:szCs w:val="20"/>
          <w:lang w:val="es-ES"/>
        </w:rPr>
        <w:t xml:space="preserve"> tales como</w:t>
      </w:r>
      <w:r w:rsidR="00D05585">
        <w:rPr>
          <w:rFonts w:asciiTheme="minorHAnsi" w:hAnsiTheme="minorHAnsi" w:cstheme="minorHAnsi"/>
          <w:sz w:val="20"/>
          <w:szCs w:val="20"/>
          <w:lang w:val="es-ES"/>
        </w:rPr>
        <w:t xml:space="preserve">: acompañamiento por parte </w:t>
      </w:r>
      <w:r w:rsidR="007F0941">
        <w:rPr>
          <w:rFonts w:asciiTheme="minorHAnsi" w:hAnsiTheme="minorHAnsi" w:cstheme="minorHAnsi"/>
          <w:sz w:val="20"/>
          <w:szCs w:val="20"/>
          <w:lang w:val="es-ES"/>
        </w:rPr>
        <w:t>de profesional del establecimiento (docente o psicólogo)</w:t>
      </w:r>
      <w:r w:rsidR="00E840AF">
        <w:rPr>
          <w:rFonts w:asciiTheme="minorHAnsi" w:hAnsiTheme="minorHAnsi" w:cstheme="minorHAnsi"/>
          <w:sz w:val="20"/>
          <w:szCs w:val="20"/>
          <w:lang w:val="es-ES"/>
        </w:rPr>
        <w:t xml:space="preserve"> y otras tendientes a suprimir</w:t>
      </w:r>
      <w:r w:rsidR="007F0941">
        <w:rPr>
          <w:rFonts w:asciiTheme="minorHAnsi" w:hAnsiTheme="minorHAnsi" w:cstheme="minorHAnsi"/>
          <w:sz w:val="20"/>
          <w:szCs w:val="20"/>
          <w:lang w:val="es-ES"/>
        </w:rPr>
        <w:t xml:space="preserve"> </w:t>
      </w:r>
      <w:r w:rsidR="00E840AF">
        <w:rPr>
          <w:rFonts w:asciiTheme="minorHAnsi" w:hAnsiTheme="minorHAnsi" w:cstheme="minorHAnsi"/>
          <w:sz w:val="20"/>
          <w:szCs w:val="20"/>
          <w:lang w:val="es-ES"/>
        </w:rPr>
        <w:t>el contacto con el</w:t>
      </w:r>
      <w:r w:rsidR="005F3E13">
        <w:rPr>
          <w:rFonts w:asciiTheme="minorHAnsi" w:hAnsiTheme="minorHAnsi" w:cstheme="minorHAnsi"/>
          <w:sz w:val="20"/>
          <w:szCs w:val="20"/>
          <w:lang w:val="es-ES"/>
        </w:rPr>
        <w:t xml:space="preserve"> </w:t>
      </w:r>
      <w:r w:rsidR="007F0941">
        <w:rPr>
          <w:rFonts w:asciiTheme="minorHAnsi" w:hAnsiTheme="minorHAnsi" w:cstheme="minorHAnsi"/>
          <w:sz w:val="20"/>
          <w:szCs w:val="20"/>
          <w:lang w:val="es-ES"/>
        </w:rPr>
        <w:t>posible agresor</w:t>
      </w:r>
      <w:r w:rsidR="00E840AF">
        <w:rPr>
          <w:rFonts w:asciiTheme="minorHAnsi" w:hAnsiTheme="minorHAnsi" w:cstheme="minorHAnsi"/>
          <w:sz w:val="20"/>
          <w:szCs w:val="20"/>
          <w:lang w:val="es-ES"/>
        </w:rPr>
        <w:t>.</w:t>
      </w:r>
    </w:p>
    <w:p w14:paraId="78C26515" w14:textId="77777777" w:rsidR="00E840AF" w:rsidRPr="00AE0199" w:rsidRDefault="00E840AF" w:rsidP="00E840AF">
      <w:pPr>
        <w:pStyle w:val="Sinespaciado"/>
        <w:spacing w:before="120" w:after="240"/>
        <w:ind w:left="720"/>
        <w:contextualSpacing/>
        <w:jc w:val="both"/>
        <w:rPr>
          <w:rFonts w:asciiTheme="minorHAnsi" w:hAnsiTheme="minorHAnsi" w:cstheme="minorHAnsi"/>
          <w:sz w:val="20"/>
          <w:szCs w:val="20"/>
          <w:lang w:val="es-ES"/>
        </w:rPr>
      </w:pPr>
    </w:p>
    <w:p w14:paraId="67CBDEA3" w14:textId="77777777" w:rsidR="00045536" w:rsidRDefault="00045536" w:rsidP="00045536">
      <w:pPr>
        <w:pStyle w:val="Sinespaciado"/>
        <w:numPr>
          <w:ilvl w:val="0"/>
          <w:numId w:val="3"/>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En caso de que se establezca que ha existido la agresión, internamente </w:t>
      </w:r>
      <w:r w:rsidRPr="00E840AF">
        <w:rPr>
          <w:rFonts w:asciiTheme="minorHAnsi" w:hAnsiTheme="minorHAnsi" w:cstheme="minorHAnsi"/>
          <w:b/>
          <w:bCs/>
          <w:sz w:val="20"/>
          <w:szCs w:val="20"/>
          <w:lang w:val="es-ES"/>
        </w:rPr>
        <w:t>las sanciones</w:t>
      </w:r>
      <w:r w:rsidRPr="00AE0199">
        <w:rPr>
          <w:rFonts w:asciiTheme="minorHAnsi" w:hAnsiTheme="minorHAnsi" w:cstheme="minorHAnsi"/>
          <w:sz w:val="20"/>
          <w:szCs w:val="20"/>
          <w:lang w:val="es-ES"/>
        </w:rPr>
        <w:t xml:space="preserve"> serán las definidas de acuerdo a lo dispuesto en el contrato de trabajo, Código del Trabajo y/o en el Estatuto Docente, y el Reglamento de Orden, Higiene y Seguridad, según sea la falta.</w:t>
      </w:r>
    </w:p>
    <w:p w14:paraId="374CB27F" w14:textId="77777777" w:rsidR="00E840AF" w:rsidRDefault="00E840AF" w:rsidP="00E840AF">
      <w:pPr>
        <w:pStyle w:val="Sinespaciado"/>
        <w:spacing w:before="120" w:after="240"/>
        <w:contextualSpacing/>
        <w:jc w:val="both"/>
        <w:rPr>
          <w:rFonts w:asciiTheme="minorHAnsi" w:hAnsiTheme="minorHAnsi" w:cstheme="minorHAnsi"/>
          <w:sz w:val="20"/>
          <w:szCs w:val="20"/>
          <w:lang w:val="es-ES"/>
        </w:rPr>
      </w:pPr>
    </w:p>
    <w:p w14:paraId="2846D66E" w14:textId="107E98C8" w:rsidR="00E840AF" w:rsidRDefault="00E840AF" w:rsidP="00045536">
      <w:pPr>
        <w:pStyle w:val="Sinespaciado"/>
        <w:numPr>
          <w:ilvl w:val="0"/>
          <w:numId w:val="3"/>
        </w:numPr>
        <w:spacing w:before="120" w:after="240"/>
        <w:contextualSpacing/>
        <w:jc w:val="both"/>
        <w:rPr>
          <w:rFonts w:asciiTheme="minorHAnsi" w:hAnsiTheme="minorHAnsi" w:cstheme="minorHAnsi"/>
          <w:sz w:val="20"/>
          <w:szCs w:val="20"/>
          <w:lang w:val="es-ES"/>
        </w:rPr>
      </w:pPr>
      <w:r w:rsidRPr="00E840AF">
        <w:rPr>
          <w:rFonts w:asciiTheme="minorHAnsi" w:hAnsiTheme="minorHAnsi" w:cstheme="minorHAnsi"/>
          <w:b/>
          <w:bCs/>
          <w:sz w:val="20"/>
          <w:szCs w:val="20"/>
          <w:lang w:val="es-ES"/>
        </w:rPr>
        <w:t>En el caso que el agresor sea un apoderado</w:t>
      </w:r>
      <w:r>
        <w:rPr>
          <w:rFonts w:asciiTheme="minorHAnsi" w:hAnsiTheme="minorHAnsi" w:cstheme="minorHAnsi"/>
          <w:sz w:val="20"/>
          <w:szCs w:val="20"/>
          <w:lang w:val="es-ES"/>
        </w:rPr>
        <w:t xml:space="preserve"> de otro estudiante, tal como establece el Reglamento Interno, se podrá solicitar el cambio de apoderado.</w:t>
      </w:r>
    </w:p>
    <w:p w14:paraId="063ECC1C" w14:textId="77777777" w:rsidR="00E840AF" w:rsidRDefault="00E840AF" w:rsidP="00E840AF">
      <w:pPr>
        <w:pStyle w:val="Sinespaciado"/>
        <w:spacing w:before="120" w:after="240"/>
        <w:contextualSpacing/>
        <w:jc w:val="both"/>
        <w:rPr>
          <w:rFonts w:asciiTheme="minorHAnsi" w:hAnsiTheme="minorHAnsi" w:cstheme="minorHAnsi"/>
          <w:sz w:val="20"/>
          <w:szCs w:val="20"/>
          <w:lang w:val="es-ES"/>
        </w:rPr>
      </w:pPr>
    </w:p>
    <w:p w14:paraId="18C9591C" w14:textId="451D83ED" w:rsidR="00121E6B" w:rsidRDefault="00121E6B" w:rsidP="00121E6B">
      <w:pPr>
        <w:pStyle w:val="Sinespaciado"/>
        <w:numPr>
          <w:ilvl w:val="0"/>
          <w:numId w:val="3"/>
        </w:numPr>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Se deberán establecer </w:t>
      </w:r>
      <w:r w:rsidRPr="00281C97">
        <w:rPr>
          <w:rFonts w:asciiTheme="minorHAnsi" w:hAnsiTheme="minorHAnsi" w:cstheme="minorHAnsi"/>
          <w:b/>
          <w:bCs/>
          <w:sz w:val="20"/>
          <w:szCs w:val="20"/>
          <w:lang w:val="es-ES"/>
        </w:rPr>
        <w:t>medidas formativas</w:t>
      </w:r>
      <w:r>
        <w:rPr>
          <w:rFonts w:asciiTheme="minorHAnsi" w:hAnsiTheme="minorHAnsi" w:cstheme="minorHAnsi"/>
          <w:sz w:val="20"/>
          <w:szCs w:val="20"/>
          <w:lang w:val="es-ES"/>
        </w:rPr>
        <w:t xml:space="preserve"> </w:t>
      </w:r>
      <w:r w:rsidR="00281C97">
        <w:rPr>
          <w:rFonts w:asciiTheme="minorHAnsi" w:hAnsiTheme="minorHAnsi" w:cstheme="minorHAnsi"/>
          <w:sz w:val="20"/>
          <w:szCs w:val="20"/>
          <w:lang w:val="es-ES"/>
        </w:rPr>
        <w:t>con el estudiante tendientes a restablecer la confianza en el espacio escolar</w:t>
      </w:r>
      <w:r w:rsidR="00207512">
        <w:rPr>
          <w:rFonts w:asciiTheme="minorHAnsi" w:hAnsiTheme="minorHAnsi" w:cstheme="minorHAnsi"/>
          <w:sz w:val="20"/>
          <w:szCs w:val="20"/>
          <w:lang w:val="es-ES"/>
        </w:rPr>
        <w:t xml:space="preserve"> por medio de diálogo formativo con el psicólogo del colegio. En caso de requerirse una intervención mayo</w:t>
      </w:r>
      <w:r w:rsidR="00843C25">
        <w:rPr>
          <w:rFonts w:asciiTheme="minorHAnsi" w:hAnsiTheme="minorHAnsi" w:cstheme="minorHAnsi"/>
          <w:sz w:val="20"/>
          <w:szCs w:val="20"/>
          <w:lang w:val="es-ES"/>
        </w:rPr>
        <w:t>r, se podrá considerar la derivación a especialista externo.</w:t>
      </w:r>
    </w:p>
    <w:p w14:paraId="27EF37A9" w14:textId="65A2115F" w:rsidR="00045536" w:rsidRPr="00232B15" w:rsidRDefault="00045536" w:rsidP="00044532">
      <w:pPr>
        <w:pStyle w:val="Ttulo3"/>
        <w:numPr>
          <w:ilvl w:val="0"/>
          <w:numId w:val="9"/>
        </w:numPr>
        <w:spacing w:before="120" w:after="240"/>
        <w:contextualSpacing/>
        <w:jc w:val="both"/>
        <w:rPr>
          <w:rFonts w:asciiTheme="minorHAnsi" w:hAnsiTheme="minorHAnsi" w:cstheme="minorHAnsi"/>
          <w:i w:val="0"/>
          <w:iCs/>
          <w:color w:val="000000"/>
          <w:sz w:val="22"/>
          <w:szCs w:val="22"/>
        </w:rPr>
      </w:pPr>
      <w:r w:rsidRPr="00232B15">
        <w:rPr>
          <w:rFonts w:asciiTheme="minorHAnsi" w:hAnsiTheme="minorHAnsi" w:cstheme="minorHAnsi"/>
          <w:i w:val="0"/>
          <w:iCs/>
          <w:color w:val="000000"/>
          <w:sz w:val="22"/>
          <w:szCs w:val="22"/>
        </w:rPr>
        <w:t xml:space="preserve"> AGRESIÓN DE ESTUDIANTE A ADULTO</w:t>
      </w:r>
    </w:p>
    <w:p w14:paraId="1F370F96"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El protocolo se activará cuando un docente, asistente de la educación o miembro del equipo directivo ha sido víctima de alguna de las siguientes situaciones, ocurridas dentro o fuera del establecimiento educacional, por parte de un estudiante de la escuela:</w:t>
      </w:r>
    </w:p>
    <w:p w14:paraId="1E5DA205"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091D59F5"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1.- Agresión verbal ya sea de forma presencial o por medio de redes sociales.</w:t>
      </w:r>
    </w:p>
    <w:p w14:paraId="4610D210"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2.- Agresión física.</w:t>
      </w:r>
    </w:p>
    <w:p w14:paraId="0E578349"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3.- Conducta intimidatoria tales como palabras o gestos amenazantes.</w:t>
      </w:r>
    </w:p>
    <w:p w14:paraId="4E544855"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4.- Daños, consistente en deteriorar o destruir algún objeto o bien de propiedad del docente, asistente o miembro del equipo directivo.</w:t>
      </w:r>
    </w:p>
    <w:p w14:paraId="1267C34B"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p>
    <w:p w14:paraId="31BBC2A1"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Las faltas se categorizarán de la siguiente manera:</w:t>
      </w:r>
    </w:p>
    <w:p w14:paraId="0B265EAD"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124"/>
      </w:tblGrid>
      <w:tr w:rsidR="00045536" w:rsidRPr="00AE0199" w14:paraId="30E496A4" w14:textId="77777777" w:rsidTr="00BC31C9">
        <w:trPr>
          <w:trHeight w:val="274"/>
        </w:trPr>
        <w:tc>
          <w:tcPr>
            <w:tcW w:w="2440" w:type="dxa"/>
            <w:shd w:val="clear" w:color="auto" w:fill="auto"/>
          </w:tcPr>
          <w:p w14:paraId="5A0AD190" w14:textId="50299CD2" w:rsidR="00045536" w:rsidRPr="00AE0199" w:rsidRDefault="00045536" w:rsidP="00BC31C9">
            <w:pPr>
              <w:pStyle w:val="Sinespaciado"/>
              <w:tabs>
                <w:tab w:val="left" w:pos="708"/>
                <w:tab w:val="left" w:pos="1340"/>
              </w:tabs>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b/>
                <w:sz w:val="20"/>
                <w:szCs w:val="20"/>
                <w:lang w:val="es-ES"/>
              </w:rPr>
              <w:t>Hecho</w:t>
            </w:r>
            <w:r w:rsidRPr="00AE0199">
              <w:rPr>
                <w:rFonts w:asciiTheme="minorHAnsi" w:hAnsiTheme="minorHAnsi" w:cstheme="minorHAnsi"/>
                <w:b/>
                <w:sz w:val="20"/>
                <w:szCs w:val="20"/>
                <w:lang w:val="es-ES"/>
              </w:rPr>
              <w:tab/>
            </w:r>
            <w:r w:rsidR="00BC31C9">
              <w:rPr>
                <w:rFonts w:asciiTheme="minorHAnsi" w:hAnsiTheme="minorHAnsi" w:cstheme="minorHAnsi"/>
                <w:b/>
                <w:sz w:val="20"/>
                <w:szCs w:val="20"/>
                <w:lang w:val="es-ES"/>
              </w:rPr>
              <w:tab/>
            </w:r>
          </w:p>
        </w:tc>
        <w:tc>
          <w:tcPr>
            <w:tcW w:w="1124" w:type="dxa"/>
            <w:shd w:val="clear" w:color="auto" w:fill="auto"/>
          </w:tcPr>
          <w:p w14:paraId="6C165C6C"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b/>
                <w:sz w:val="20"/>
                <w:szCs w:val="20"/>
                <w:lang w:val="es-ES"/>
              </w:rPr>
              <w:t>Falta</w:t>
            </w:r>
          </w:p>
        </w:tc>
      </w:tr>
      <w:tr w:rsidR="00045536" w:rsidRPr="00AE0199" w14:paraId="5C9621B3" w14:textId="77777777" w:rsidTr="00FA2548">
        <w:tc>
          <w:tcPr>
            <w:tcW w:w="2440" w:type="dxa"/>
            <w:shd w:val="clear" w:color="auto" w:fill="auto"/>
          </w:tcPr>
          <w:p w14:paraId="4C73F1B6"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Agresión Verbal</w:t>
            </w:r>
            <w:r w:rsidRPr="00AE0199">
              <w:rPr>
                <w:rFonts w:asciiTheme="minorHAnsi" w:hAnsiTheme="minorHAnsi" w:cstheme="minorHAnsi"/>
                <w:sz w:val="20"/>
                <w:szCs w:val="20"/>
                <w:lang w:val="es-ES"/>
              </w:rPr>
              <w:tab/>
            </w:r>
          </w:p>
        </w:tc>
        <w:tc>
          <w:tcPr>
            <w:tcW w:w="1124" w:type="dxa"/>
            <w:shd w:val="clear" w:color="auto" w:fill="auto"/>
          </w:tcPr>
          <w:p w14:paraId="170CAEAF"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Grave</w:t>
            </w:r>
          </w:p>
        </w:tc>
      </w:tr>
      <w:tr w:rsidR="00045536" w:rsidRPr="00AE0199" w14:paraId="34D76F35" w14:textId="77777777" w:rsidTr="00FA2548">
        <w:tc>
          <w:tcPr>
            <w:tcW w:w="2440" w:type="dxa"/>
            <w:shd w:val="clear" w:color="auto" w:fill="auto"/>
          </w:tcPr>
          <w:p w14:paraId="0697BDBA"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Agresión física</w:t>
            </w:r>
            <w:r w:rsidRPr="00AE0199">
              <w:rPr>
                <w:rFonts w:asciiTheme="minorHAnsi" w:hAnsiTheme="minorHAnsi" w:cstheme="minorHAnsi"/>
                <w:sz w:val="20"/>
                <w:szCs w:val="20"/>
                <w:lang w:val="es-ES"/>
              </w:rPr>
              <w:tab/>
            </w:r>
          </w:p>
        </w:tc>
        <w:tc>
          <w:tcPr>
            <w:tcW w:w="1124" w:type="dxa"/>
            <w:shd w:val="clear" w:color="auto" w:fill="auto"/>
          </w:tcPr>
          <w:p w14:paraId="0656390E"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Gravísima</w:t>
            </w:r>
          </w:p>
        </w:tc>
      </w:tr>
      <w:tr w:rsidR="00045536" w:rsidRPr="00AE0199" w14:paraId="1D4281BD" w14:textId="77777777" w:rsidTr="00FA2548">
        <w:tc>
          <w:tcPr>
            <w:tcW w:w="2440" w:type="dxa"/>
            <w:shd w:val="clear" w:color="auto" w:fill="auto"/>
          </w:tcPr>
          <w:p w14:paraId="47D202AB"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Conducta intimidatoria</w:t>
            </w:r>
            <w:r w:rsidRPr="00AE0199">
              <w:rPr>
                <w:rFonts w:asciiTheme="minorHAnsi" w:hAnsiTheme="minorHAnsi" w:cstheme="minorHAnsi"/>
                <w:sz w:val="20"/>
                <w:szCs w:val="20"/>
                <w:lang w:val="es-ES"/>
              </w:rPr>
              <w:tab/>
            </w:r>
          </w:p>
        </w:tc>
        <w:tc>
          <w:tcPr>
            <w:tcW w:w="1124" w:type="dxa"/>
            <w:shd w:val="clear" w:color="auto" w:fill="auto"/>
          </w:tcPr>
          <w:p w14:paraId="5EBD3FB9"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Grave</w:t>
            </w:r>
          </w:p>
        </w:tc>
      </w:tr>
      <w:tr w:rsidR="00045536" w:rsidRPr="00AE0199" w14:paraId="3317C978" w14:textId="77777777" w:rsidTr="00FA2548">
        <w:tc>
          <w:tcPr>
            <w:tcW w:w="2440" w:type="dxa"/>
            <w:shd w:val="clear" w:color="auto" w:fill="auto"/>
          </w:tcPr>
          <w:p w14:paraId="1B77E7DC"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Daños</w:t>
            </w:r>
            <w:r w:rsidRPr="00AE0199">
              <w:rPr>
                <w:rFonts w:asciiTheme="minorHAnsi" w:hAnsiTheme="minorHAnsi" w:cstheme="minorHAnsi"/>
                <w:sz w:val="20"/>
                <w:szCs w:val="20"/>
                <w:lang w:val="es-ES"/>
              </w:rPr>
              <w:tab/>
            </w:r>
          </w:p>
        </w:tc>
        <w:tc>
          <w:tcPr>
            <w:tcW w:w="1124" w:type="dxa"/>
            <w:shd w:val="clear" w:color="auto" w:fill="auto"/>
          </w:tcPr>
          <w:p w14:paraId="62069F3D" w14:textId="77777777" w:rsidR="00045536" w:rsidRPr="00AE0199" w:rsidRDefault="00045536" w:rsidP="00FA2548">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Gravísima</w:t>
            </w:r>
          </w:p>
        </w:tc>
      </w:tr>
    </w:tbl>
    <w:p w14:paraId="290CD385" w14:textId="1C410881"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b/>
          <w:sz w:val="20"/>
          <w:szCs w:val="20"/>
          <w:lang w:val="es-ES"/>
        </w:rPr>
        <w:lastRenderedPageBreak/>
        <w:t>Procedimiento ante agresión de estudiante a adulto</w:t>
      </w:r>
      <w:r w:rsidRPr="00AE0199">
        <w:rPr>
          <w:rFonts w:asciiTheme="minorHAnsi" w:hAnsiTheme="minorHAnsi" w:cstheme="minorHAnsi"/>
          <w:sz w:val="20"/>
          <w:szCs w:val="20"/>
          <w:lang w:val="es-ES"/>
        </w:rPr>
        <w:t>:</w:t>
      </w:r>
    </w:p>
    <w:p w14:paraId="6C1B6783"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725EF064" w14:textId="596062B7"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El hecho deberá ser denunciado por el docente, asistente de la educación o miembro del equipo directivo afectado por escrito al Encargado de Convivencia Escolar.</w:t>
      </w:r>
    </w:p>
    <w:p w14:paraId="3F392A6F" w14:textId="20170140"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El Encargado de Convivencia Escolar, recibida la información deberá comunicar el hecho al apoderado(a) del o los estudiante</w:t>
      </w:r>
      <w:r w:rsidR="001B4ACF">
        <w:rPr>
          <w:rFonts w:asciiTheme="minorHAnsi" w:hAnsiTheme="minorHAnsi" w:cstheme="minorHAnsi"/>
          <w:sz w:val="20"/>
          <w:szCs w:val="20"/>
          <w:lang w:val="es-ES"/>
        </w:rPr>
        <w:t>s</w:t>
      </w:r>
      <w:r w:rsidRPr="00AE0199">
        <w:rPr>
          <w:rFonts w:asciiTheme="minorHAnsi" w:hAnsiTheme="minorHAnsi" w:cstheme="minorHAnsi"/>
          <w:sz w:val="20"/>
          <w:szCs w:val="20"/>
          <w:lang w:val="es-ES"/>
        </w:rPr>
        <w:t>, de alguna de las formas establecida en el presente Reglamento informando los hechos investigados, el inicio de a una investigación y lo citará a entrevista para el día más próximo.</w:t>
      </w:r>
    </w:p>
    <w:p w14:paraId="0F1DB2C7" w14:textId="3B8E1E35"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La investigación se realizará de acuerdo a las normas de procedimiento formalizado.</w:t>
      </w:r>
    </w:p>
    <w:p w14:paraId="01603697" w14:textId="5629ACD2"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Al término de la investigación el Encargado de Convivencia Escolar, emitirá un informe que sintetice los hechos y sus circunstancias, los medios de prueba allegados, la participación que le ha cabido a los investigados, las circunstancias atenuantes o agravantes, el tipo de falta que constituyen los hechos, y proponer medidas pedagógicas, disciplinarias y psicosociales proporcionales y graduales de acuerdo a la falta cometida. </w:t>
      </w:r>
    </w:p>
    <w:p w14:paraId="631AFE78" w14:textId="17D7DEC4"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El Encargado de Convivencia Escolar, presentará dicho informe al Director del colegio y procederá a citar y consultar al Consejo Escolar sobre las medias </w:t>
      </w:r>
      <w:r w:rsidRPr="00865079">
        <w:rPr>
          <w:rFonts w:asciiTheme="minorHAnsi" w:hAnsiTheme="minorHAnsi" w:cstheme="minorHAnsi"/>
          <w:sz w:val="20"/>
          <w:szCs w:val="20"/>
          <w:lang w:val="es-ES"/>
        </w:rPr>
        <w:t>propuestas y determinar en base a ello al Consejo de Profesores en caso de que la sanción que se determine sea la expulsión o cancelación de matrícula.</w:t>
      </w:r>
    </w:p>
    <w:p w14:paraId="1DA1239B" w14:textId="4F89BCF3"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Una vez determinada la sanción, se comunicará al apoderado y se procederá de acuerdo a normativa.</w:t>
      </w:r>
    </w:p>
    <w:p w14:paraId="49DFA05D" w14:textId="72229582"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El apoderado tendrá derecho de apelación ante el Director del establecimiento educacional, dentro de los 05 días hábiles siguientes a su notificación, pudiendo acompañar informes internos o externos pertinentes al caso.</w:t>
      </w:r>
    </w:p>
    <w:p w14:paraId="2317EC53" w14:textId="33CE9743"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El Director resolverá la apelación dentro 05 días hábiles, sin forma de juicio y de acuerdo a las normas de la sana critica.</w:t>
      </w:r>
    </w:p>
    <w:p w14:paraId="67D1EC24" w14:textId="178DA2B5" w:rsidR="00045536" w:rsidRPr="00AE0199" w:rsidRDefault="00045536" w:rsidP="003E7054">
      <w:pPr>
        <w:pStyle w:val="Sinespaciado"/>
        <w:numPr>
          <w:ilvl w:val="0"/>
          <w:numId w:val="12"/>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El Director, deberá notificar personalmente al apoderado(a) de su resolución, en caso de que el apoderado(a) no se presentaré a dicha citación deberá notificarse la resolución mediante carta certificada o correo electrónico que figure en la primera citación y/o en contrato de servicios educacionales.</w:t>
      </w:r>
    </w:p>
    <w:p w14:paraId="7B5CFF8F" w14:textId="41335DB7" w:rsidR="00045536" w:rsidRPr="00232B15" w:rsidRDefault="00045536" w:rsidP="00044532">
      <w:pPr>
        <w:pStyle w:val="Ttulo3"/>
        <w:numPr>
          <w:ilvl w:val="0"/>
          <w:numId w:val="9"/>
        </w:numPr>
        <w:spacing w:before="120" w:after="240"/>
        <w:contextualSpacing/>
        <w:jc w:val="both"/>
        <w:rPr>
          <w:rFonts w:asciiTheme="minorHAnsi" w:hAnsiTheme="minorHAnsi" w:cstheme="minorHAnsi"/>
          <w:i w:val="0"/>
          <w:iCs/>
          <w:color w:val="000000"/>
          <w:sz w:val="22"/>
          <w:szCs w:val="22"/>
        </w:rPr>
      </w:pPr>
      <w:r w:rsidRPr="00232B15">
        <w:rPr>
          <w:rFonts w:asciiTheme="minorHAnsi" w:hAnsiTheme="minorHAnsi" w:cstheme="minorHAnsi"/>
          <w:i w:val="0"/>
          <w:iCs/>
          <w:color w:val="000000"/>
          <w:sz w:val="22"/>
          <w:szCs w:val="22"/>
        </w:rPr>
        <w:t>AGRESIÓN ENTRE ADULTOS</w:t>
      </w:r>
    </w:p>
    <w:p w14:paraId="39C51307"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En estos casos se debe distinguir </w:t>
      </w:r>
      <w:r>
        <w:rPr>
          <w:rFonts w:asciiTheme="minorHAnsi" w:hAnsiTheme="minorHAnsi" w:cstheme="minorHAnsi"/>
          <w:sz w:val="20"/>
          <w:szCs w:val="20"/>
          <w:lang w:val="es-ES"/>
        </w:rPr>
        <w:t>las siguientes</w:t>
      </w:r>
      <w:r w:rsidRPr="00AE0199">
        <w:rPr>
          <w:rFonts w:asciiTheme="minorHAnsi" w:hAnsiTheme="minorHAnsi" w:cstheme="minorHAnsi"/>
          <w:sz w:val="20"/>
          <w:szCs w:val="20"/>
          <w:lang w:val="es-ES"/>
        </w:rPr>
        <w:t xml:space="preserve"> situaciones:</w:t>
      </w:r>
    </w:p>
    <w:p w14:paraId="5877B39B"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033226C4"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1.- Agresión entre funcionarios del establecimiento educacional sin importar la función que desempeñen.</w:t>
      </w:r>
    </w:p>
    <w:p w14:paraId="3605DE6F"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En este caso serán aplicables las normas contenidas en el Contrato de Trabajo, Código del Trabajo y el Reglamento Interno de Orden, Higiene y Seguridad.</w:t>
      </w:r>
    </w:p>
    <w:p w14:paraId="1A3308C4"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2.- Agresión entre un funcionario del establecimiento educacional y un padre, madre, tutor o apoderado.</w:t>
      </w:r>
    </w:p>
    <w:p w14:paraId="32E419C6" w14:textId="77777777" w:rsidR="00045536" w:rsidRDefault="00045536" w:rsidP="00045536">
      <w:pPr>
        <w:pStyle w:val="Sinespaciado"/>
        <w:spacing w:before="120"/>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En este caso </w:t>
      </w:r>
      <w:r w:rsidRPr="00BE7760">
        <w:rPr>
          <w:rFonts w:asciiTheme="minorHAnsi" w:hAnsiTheme="minorHAnsi" w:cstheme="minorHAnsi"/>
          <w:sz w:val="20"/>
          <w:szCs w:val="20"/>
          <w:lang w:val="es-ES"/>
        </w:rPr>
        <w:t>serán aplicables</w:t>
      </w:r>
      <w:r w:rsidRPr="00BE7760">
        <w:rPr>
          <w:rFonts w:asciiTheme="minorHAnsi" w:hAnsiTheme="minorHAnsi" w:cstheme="minorHAnsi"/>
          <w:sz w:val="20"/>
          <w:szCs w:val="20"/>
        </w:rPr>
        <w:t xml:space="preserve"> </w:t>
      </w:r>
      <w:r w:rsidRPr="00BE7760">
        <w:rPr>
          <w:rFonts w:asciiTheme="minorHAnsi" w:hAnsiTheme="minorHAnsi" w:cstheme="minorHAnsi"/>
          <w:sz w:val="20"/>
          <w:szCs w:val="20"/>
          <w:lang w:val="es-ES"/>
        </w:rPr>
        <w:t>las normas contenidas en el Contrato de Trabajo, Código del Trabajo, Reglamento Interno de Orden, Higiene y Seguridad y el Reglamento Interno de Convivencia Escolar y normas generales del Código Penal y Procesal Penal.</w:t>
      </w:r>
    </w:p>
    <w:p w14:paraId="73BDA136" w14:textId="34C35888"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En caso de que la conducta sea realizada por el padre, madre y/o apoderado, el establecimiento educacional podrá siempre solicitar el cambio de apoderado, tal como se establece en </w:t>
      </w:r>
      <w:r w:rsidR="00946A62">
        <w:rPr>
          <w:rFonts w:asciiTheme="minorHAnsi" w:hAnsiTheme="minorHAnsi" w:cstheme="minorHAnsi"/>
          <w:sz w:val="20"/>
          <w:szCs w:val="20"/>
          <w:lang w:val="es-ES"/>
        </w:rPr>
        <w:t>el Reglamento Interno de Convivencia Escolar</w:t>
      </w:r>
      <w:r w:rsidRPr="00AE0199">
        <w:rPr>
          <w:rFonts w:asciiTheme="minorHAnsi" w:hAnsiTheme="minorHAnsi" w:cstheme="minorHAnsi"/>
          <w:sz w:val="20"/>
          <w:szCs w:val="20"/>
          <w:lang w:val="es-ES"/>
        </w:rPr>
        <w:t>.</w:t>
      </w:r>
    </w:p>
    <w:p w14:paraId="4CDE7E1E" w14:textId="128078E3" w:rsidR="00045536" w:rsidRDefault="00045536" w:rsidP="00045536">
      <w:pPr>
        <w:pStyle w:val="Sinespaciado"/>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3.- Agresión entre apoderados.</w:t>
      </w:r>
      <w:r w:rsidR="00925AF5">
        <w:rPr>
          <w:rFonts w:asciiTheme="minorHAnsi" w:hAnsiTheme="minorHAnsi" w:cstheme="minorHAnsi"/>
          <w:sz w:val="20"/>
          <w:szCs w:val="20"/>
          <w:lang w:val="es-ES"/>
        </w:rPr>
        <w:t xml:space="preserve"> En este caso serán aplicables en el </w:t>
      </w:r>
      <w:r w:rsidR="00925AF5" w:rsidRPr="00925AF5">
        <w:rPr>
          <w:rFonts w:asciiTheme="minorHAnsi" w:hAnsiTheme="minorHAnsi" w:cstheme="minorHAnsi"/>
          <w:sz w:val="20"/>
          <w:szCs w:val="20"/>
          <w:lang w:val="es-ES"/>
        </w:rPr>
        <w:t>Reglamento Interno de Convivencia Escolar y normas generales del Código Penal y Procesal Penal.</w:t>
      </w:r>
    </w:p>
    <w:p w14:paraId="0E991526"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p>
    <w:p w14:paraId="548D4643" w14:textId="4050191B" w:rsidR="00045536" w:rsidRDefault="004D204E" w:rsidP="00045536">
      <w:pPr>
        <w:pStyle w:val="Sinespaciado"/>
        <w:spacing w:before="120" w:after="240"/>
        <w:contextualSpacing/>
        <w:jc w:val="both"/>
        <w:rPr>
          <w:rFonts w:asciiTheme="minorHAnsi" w:hAnsiTheme="minorHAnsi" w:cstheme="minorHAnsi"/>
          <w:sz w:val="20"/>
          <w:szCs w:val="20"/>
          <w:lang w:val="es-ES"/>
        </w:rPr>
      </w:pPr>
      <w:r>
        <w:rPr>
          <w:rFonts w:asciiTheme="minorHAnsi" w:hAnsiTheme="minorHAnsi" w:cstheme="minorHAnsi"/>
          <w:sz w:val="20"/>
          <w:szCs w:val="20"/>
          <w:lang w:val="es-ES"/>
        </w:rPr>
        <w:t>P</w:t>
      </w:r>
      <w:r w:rsidR="00045536" w:rsidRPr="00AE0199">
        <w:rPr>
          <w:rFonts w:asciiTheme="minorHAnsi" w:hAnsiTheme="minorHAnsi" w:cstheme="minorHAnsi"/>
          <w:sz w:val="20"/>
          <w:szCs w:val="20"/>
          <w:lang w:val="es-ES"/>
        </w:rPr>
        <w:t xml:space="preserve">ara </w:t>
      </w:r>
      <w:r w:rsidR="00045536">
        <w:rPr>
          <w:rFonts w:asciiTheme="minorHAnsi" w:hAnsiTheme="minorHAnsi" w:cstheme="minorHAnsi"/>
          <w:sz w:val="20"/>
          <w:szCs w:val="20"/>
          <w:lang w:val="es-ES"/>
        </w:rPr>
        <w:t xml:space="preserve">los </w:t>
      </w:r>
      <w:r w:rsidR="00D83795">
        <w:rPr>
          <w:rFonts w:asciiTheme="minorHAnsi" w:hAnsiTheme="minorHAnsi" w:cstheme="minorHAnsi"/>
          <w:sz w:val="20"/>
          <w:szCs w:val="20"/>
          <w:lang w:val="es-ES"/>
        </w:rPr>
        <w:t>casos que involucren apoderados</w:t>
      </w:r>
      <w:r w:rsidR="00A760C5">
        <w:rPr>
          <w:rFonts w:asciiTheme="minorHAnsi" w:hAnsiTheme="minorHAnsi" w:cstheme="minorHAnsi"/>
          <w:sz w:val="20"/>
          <w:szCs w:val="20"/>
          <w:lang w:val="es-ES"/>
        </w:rPr>
        <w:t xml:space="preserve">, </w:t>
      </w:r>
      <w:r w:rsidR="00045536" w:rsidRPr="00AE0199">
        <w:rPr>
          <w:rFonts w:asciiTheme="minorHAnsi" w:hAnsiTheme="minorHAnsi" w:cstheme="minorHAnsi"/>
          <w:sz w:val="20"/>
          <w:szCs w:val="20"/>
          <w:lang w:val="es-ES"/>
        </w:rPr>
        <w:t>no se podrán adoptar ningún tipo de medidas sobre el estudiante.</w:t>
      </w:r>
    </w:p>
    <w:p w14:paraId="1F71985B" w14:textId="77777777" w:rsidR="004D204E" w:rsidRPr="00AE0199" w:rsidRDefault="004D204E" w:rsidP="00045536">
      <w:pPr>
        <w:pStyle w:val="Sinespaciado"/>
        <w:spacing w:before="120" w:after="240"/>
        <w:contextualSpacing/>
        <w:jc w:val="both"/>
        <w:rPr>
          <w:rFonts w:asciiTheme="minorHAnsi" w:hAnsiTheme="minorHAnsi" w:cstheme="minorHAnsi"/>
          <w:sz w:val="20"/>
          <w:szCs w:val="20"/>
          <w:lang w:val="es-ES"/>
        </w:rPr>
      </w:pPr>
    </w:p>
    <w:p w14:paraId="4ACD6356" w14:textId="40B3D496"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Los casos anteri</w:t>
      </w:r>
      <w:r w:rsidR="00A760C5">
        <w:rPr>
          <w:rFonts w:asciiTheme="minorHAnsi" w:hAnsiTheme="minorHAnsi" w:cstheme="minorHAnsi"/>
          <w:sz w:val="20"/>
          <w:szCs w:val="20"/>
          <w:lang w:val="es-ES"/>
        </w:rPr>
        <w:t>ore</w:t>
      </w:r>
      <w:r w:rsidRPr="00AE0199">
        <w:rPr>
          <w:rFonts w:asciiTheme="minorHAnsi" w:hAnsiTheme="minorHAnsi" w:cstheme="minorHAnsi"/>
          <w:sz w:val="20"/>
          <w:szCs w:val="20"/>
          <w:lang w:val="es-ES"/>
        </w:rPr>
        <w:t>s, son sin perjuicio del derecho a la facultad de los involucrados de realizar la denuncia correspondiente ante los organismos de orden y seguridad pública, la fiscalía o la justicia.</w:t>
      </w:r>
    </w:p>
    <w:p w14:paraId="71A3CBFB" w14:textId="77777777" w:rsidR="00A760C5" w:rsidRDefault="00A760C5" w:rsidP="00045536">
      <w:pPr>
        <w:pStyle w:val="Sinespaciado"/>
        <w:spacing w:before="120" w:after="240"/>
        <w:contextualSpacing/>
        <w:jc w:val="both"/>
        <w:rPr>
          <w:rFonts w:asciiTheme="minorHAnsi" w:hAnsiTheme="minorHAnsi" w:cstheme="minorHAnsi"/>
          <w:sz w:val="20"/>
          <w:szCs w:val="20"/>
          <w:lang w:val="es-ES"/>
        </w:rPr>
      </w:pPr>
    </w:p>
    <w:p w14:paraId="4468C2C4"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296305">
        <w:rPr>
          <w:rFonts w:asciiTheme="minorHAnsi" w:hAnsiTheme="minorHAnsi" w:cstheme="minorHAnsi"/>
          <w:sz w:val="20"/>
          <w:szCs w:val="20"/>
          <w:lang w:val="es-ES"/>
        </w:rPr>
        <w:t>Durante el período que dure la investigación el Director del establecimiento podrá generar medidas para evitar el contacto entre las partes involucradas, tales como entrevistas supervisadas, limitaciones y control de comunicaciones entre las partes, entre otras.</w:t>
      </w:r>
    </w:p>
    <w:p w14:paraId="0B9184F0"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b/>
          <w:sz w:val="20"/>
          <w:szCs w:val="20"/>
          <w:lang w:val="es-ES"/>
        </w:rPr>
        <w:lastRenderedPageBreak/>
        <w:t xml:space="preserve">Procedimiento </w:t>
      </w:r>
      <w:r>
        <w:rPr>
          <w:rFonts w:asciiTheme="minorHAnsi" w:hAnsiTheme="minorHAnsi" w:cstheme="minorHAnsi"/>
          <w:b/>
          <w:sz w:val="20"/>
          <w:szCs w:val="20"/>
          <w:lang w:val="es-ES"/>
        </w:rPr>
        <w:t>para agresión entre adultos</w:t>
      </w:r>
      <w:r w:rsidRPr="00AE0199">
        <w:rPr>
          <w:rFonts w:asciiTheme="minorHAnsi" w:hAnsiTheme="minorHAnsi" w:cstheme="minorHAnsi"/>
          <w:sz w:val="20"/>
          <w:szCs w:val="20"/>
          <w:lang w:val="es-ES"/>
        </w:rPr>
        <w:t>:</w:t>
      </w:r>
    </w:p>
    <w:p w14:paraId="68A58FC1"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307628B2" w14:textId="77777777" w:rsidR="00843C25" w:rsidRDefault="00045536" w:rsidP="00843C25">
      <w:pPr>
        <w:pStyle w:val="Sinespaciado"/>
        <w:numPr>
          <w:ilvl w:val="0"/>
          <w:numId w:val="14"/>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El hecho deberá ser denunciado por el </w:t>
      </w:r>
      <w:r>
        <w:rPr>
          <w:rFonts w:asciiTheme="minorHAnsi" w:hAnsiTheme="minorHAnsi" w:cstheme="minorHAnsi"/>
          <w:sz w:val="20"/>
          <w:szCs w:val="20"/>
          <w:lang w:val="es-ES"/>
        </w:rPr>
        <w:t xml:space="preserve">apoderado, </w:t>
      </w:r>
      <w:r w:rsidRPr="00AE0199">
        <w:rPr>
          <w:rFonts w:asciiTheme="minorHAnsi" w:hAnsiTheme="minorHAnsi" w:cstheme="minorHAnsi"/>
          <w:sz w:val="20"/>
          <w:szCs w:val="20"/>
          <w:lang w:val="es-ES"/>
        </w:rPr>
        <w:t>docente, asistente de la educación o miembro del equipo directivo afectado por escrito al Encargado de Convivencia Escolar.</w:t>
      </w:r>
    </w:p>
    <w:p w14:paraId="461C1C5A"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843C25">
        <w:rPr>
          <w:rFonts w:asciiTheme="minorHAnsi" w:hAnsiTheme="minorHAnsi" w:cstheme="minorHAnsi"/>
          <w:sz w:val="20"/>
          <w:szCs w:val="20"/>
          <w:lang w:val="es-ES"/>
        </w:rPr>
        <w:t>El Encargado de Convivencia Escolar, recibida la información deberá iniciar una investigación y lo citará a entrevista para el día más próximo.</w:t>
      </w:r>
    </w:p>
    <w:p w14:paraId="5EA35E9E"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La investigación se realizará de acuerdo a las normas de procedimiento formalizado.</w:t>
      </w:r>
    </w:p>
    <w:p w14:paraId="4E5CB763"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 xml:space="preserve">Al término de la investigación el Encargado de Convivencia Escolar, emitirá un informe que sintetice los hechos y sus circunstancias, los medios de prueba allegados, la participación que le ha cabido a los investigados, las circunstancias atenuantes o agravantes, el tipo de falta que constituyen los hechos, y proponer medidas pedagógicas, disciplinarias y psicosociales proporcionales y graduales de acuerdo a la falta cometida. </w:t>
      </w:r>
    </w:p>
    <w:p w14:paraId="3DB4DFA5"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El Encargado de Convivencia Escolar, presentará dicho informe al Director del colegio y procederá a citar y consultar al Consejo Escolar sobre las medias propuestas y determinar en base a ello.</w:t>
      </w:r>
    </w:p>
    <w:p w14:paraId="5D33BC72"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Una vez determinadas las medidas, entre las que se encuentra el cambio de apoderado, se comunicará al apoderado y se procederá de acuerdo a normativa.</w:t>
      </w:r>
    </w:p>
    <w:p w14:paraId="5349BD43"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El apoderado tendrá derecho de apelación ante el Director del establecimiento educacional, dentro de los 05 días hábiles siguientes a su notificación, pudiendo acompañar informes internos o externos pertinentes al caso.</w:t>
      </w:r>
    </w:p>
    <w:p w14:paraId="31C2609D" w14:textId="77777777" w:rsidR="007974BD"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El Director resolverá la apelación dentro 05 días hábiles, sin forma de juicio y de acuerdo a las normas de la sana critica.</w:t>
      </w:r>
    </w:p>
    <w:p w14:paraId="1059E171" w14:textId="188B4428" w:rsidR="00045536" w:rsidRDefault="00045536" w:rsidP="007974BD">
      <w:pPr>
        <w:pStyle w:val="Sinespaciado"/>
        <w:numPr>
          <w:ilvl w:val="0"/>
          <w:numId w:val="14"/>
        </w:numPr>
        <w:spacing w:before="120" w:after="240"/>
        <w:contextualSpacing/>
        <w:jc w:val="both"/>
        <w:rPr>
          <w:rFonts w:asciiTheme="minorHAnsi" w:hAnsiTheme="minorHAnsi" w:cstheme="minorHAnsi"/>
          <w:sz w:val="20"/>
          <w:szCs w:val="20"/>
          <w:lang w:val="es-ES"/>
        </w:rPr>
      </w:pPr>
      <w:r w:rsidRPr="007974BD">
        <w:rPr>
          <w:rFonts w:asciiTheme="minorHAnsi" w:hAnsiTheme="minorHAnsi" w:cstheme="minorHAnsi"/>
          <w:sz w:val="20"/>
          <w:szCs w:val="20"/>
          <w:lang w:val="es-ES"/>
        </w:rPr>
        <w:t>El Director, deberá notificar personalmente al apoderado(a) de su resolución, en caso de que el apoderado(a) no se presentaré a dicha citación deberá notificarse la resolución mediante carta certificada o correo electrónico que figure en la primera citación y/o en contrato de servicios educacionales.</w:t>
      </w:r>
    </w:p>
    <w:p w14:paraId="6353D462" w14:textId="06DC97EC" w:rsidR="00F272FF" w:rsidRPr="004B1410" w:rsidRDefault="00F272FF" w:rsidP="00413AFF">
      <w:pPr>
        <w:pStyle w:val="Ttulo3"/>
        <w:numPr>
          <w:ilvl w:val="0"/>
          <w:numId w:val="9"/>
        </w:numPr>
        <w:spacing w:before="120" w:after="240"/>
        <w:contextualSpacing/>
        <w:jc w:val="both"/>
        <w:rPr>
          <w:rFonts w:asciiTheme="minorHAnsi" w:hAnsiTheme="minorHAnsi" w:cstheme="minorHAnsi"/>
          <w:i w:val="0"/>
          <w:iCs/>
          <w:sz w:val="22"/>
          <w:szCs w:val="22"/>
        </w:rPr>
      </w:pPr>
      <w:r w:rsidRPr="004B1410">
        <w:rPr>
          <w:rFonts w:asciiTheme="minorHAnsi" w:hAnsiTheme="minorHAnsi" w:cstheme="minorHAnsi"/>
          <w:i w:val="0"/>
          <w:iCs/>
          <w:sz w:val="22"/>
          <w:szCs w:val="22"/>
        </w:rPr>
        <w:t xml:space="preserve">AGRESIÓN O OTRA ACCIÓN U OMISIÓN QUE CONSTITUYA DELITO </w:t>
      </w:r>
    </w:p>
    <w:p w14:paraId="22079E4D" w14:textId="5C30E4CA" w:rsidR="00F272FF" w:rsidRPr="004B1410" w:rsidRDefault="00F272FF" w:rsidP="00232B15">
      <w:pPr>
        <w:pStyle w:val="Sinespaciado"/>
        <w:spacing w:before="120" w:after="240"/>
        <w:contextualSpacing/>
        <w:jc w:val="both"/>
        <w:rPr>
          <w:rFonts w:asciiTheme="minorHAnsi" w:hAnsiTheme="minorHAnsi" w:cstheme="minorHAnsi"/>
          <w:sz w:val="20"/>
          <w:szCs w:val="20"/>
          <w:lang w:val="es-ES"/>
        </w:rPr>
      </w:pPr>
      <w:r w:rsidRPr="004B1410">
        <w:rPr>
          <w:rFonts w:asciiTheme="minorHAnsi" w:hAnsiTheme="minorHAnsi" w:cstheme="minorHAnsi"/>
          <w:sz w:val="20"/>
          <w:szCs w:val="20"/>
          <w:lang w:val="es-ES"/>
        </w:rPr>
        <w:t>Si se está frente a un acto de violencia o cualquier otra acción u omisión que pudiesen importan algún delito, el Director o quien lo subrogue o reemplace deberá hacer la denuncia correspondiente ante Carabineros de Chile, Policía de Investigaciones o Fiscalía a fin de que la justicia tome las medidas de protección que en derecho correspondan, en un plazo máximo de veinticuatro horas, de acuerdo a lo establecido en el Código Procesal Penal. Sin perjuicio de lo anterior, cualquier funcionario que preste servicio en el establecimiento educacional podrá realizar tal denuncia</w:t>
      </w:r>
      <w:r w:rsidR="00FE21D8" w:rsidRPr="004B1410">
        <w:rPr>
          <w:rFonts w:asciiTheme="minorHAnsi" w:hAnsiTheme="minorHAnsi" w:cstheme="minorHAnsi"/>
          <w:sz w:val="20"/>
          <w:szCs w:val="20"/>
          <w:lang w:val="es-ES"/>
        </w:rPr>
        <w:t>.</w:t>
      </w:r>
    </w:p>
    <w:p w14:paraId="23F0C5A2" w14:textId="77777777" w:rsidR="00044532" w:rsidRDefault="00044532" w:rsidP="00044532">
      <w:pPr>
        <w:pStyle w:val="Ttulo3"/>
        <w:spacing w:before="120" w:after="240"/>
        <w:ind w:left="0" w:firstLine="0"/>
        <w:contextualSpacing/>
        <w:jc w:val="both"/>
        <w:rPr>
          <w:rFonts w:asciiTheme="minorHAnsi" w:hAnsiTheme="minorHAnsi" w:cstheme="minorHAnsi"/>
          <w:i w:val="0"/>
          <w:iCs/>
          <w:color w:val="000000"/>
        </w:rPr>
      </w:pPr>
    </w:p>
    <w:p w14:paraId="369F24D1" w14:textId="227F97A3" w:rsidR="00045536" w:rsidRPr="00843C25" w:rsidRDefault="00045536" w:rsidP="00044532">
      <w:pPr>
        <w:pStyle w:val="Ttulo3"/>
        <w:numPr>
          <w:ilvl w:val="0"/>
          <w:numId w:val="9"/>
        </w:numPr>
        <w:spacing w:before="120" w:after="240"/>
        <w:contextualSpacing/>
        <w:jc w:val="both"/>
        <w:rPr>
          <w:rFonts w:asciiTheme="minorHAnsi" w:hAnsiTheme="minorHAnsi" w:cstheme="minorHAnsi"/>
          <w:i w:val="0"/>
          <w:iCs/>
          <w:color w:val="000000"/>
          <w:sz w:val="22"/>
          <w:szCs w:val="22"/>
        </w:rPr>
      </w:pPr>
      <w:r w:rsidRPr="00843C25">
        <w:rPr>
          <w:rFonts w:asciiTheme="minorHAnsi" w:hAnsiTheme="minorHAnsi" w:cstheme="minorHAnsi"/>
          <w:i w:val="0"/>
          <w:iCs/>
          <w:color w:val="000000"/>
          <w:sz w:val="22"/>
          <w:szCs w:val="22"/>
        </w:rPr>
        <w:t xml:space="preserve"> PREVENCIÓN DE LA VIOLENCIA ESCOLAR</w:t>
      </w:r>
    </w:p>
    <w:p w14:paraId="12542C83"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Como forma de prevenir los hechos de violencia o acoso escolar, el colegio cuenta con un Plan de Gestión de Convivencia Escolar cuyos objetivos son los siguientes:</w:t>
      </w:r>
    </w:p>
    <w:p w14:paraId="423C551D"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1F9A03DE" w14:textId="77777777" w:rsidR="00045536" w:rsidRPr="00065B65"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r w:rsidRPr="00065B65">
        <w:rPr>
          <w:rFonts w:asciiTheme="minorHAnsi" w:hAnsiTheme="minorHAnsi" w:cstheme="minorHAnsi"/>
          <w:sz w:val="20"/>
          <w:szCs w:val="20"/>
          <w:lang w:val="es-ES"/>
        </w:rPr>
        <w:t>•          Que los estudiantes actúen en concordancia con el marco valórico establecido por la institución.</w:t>
      </w:r>
    </w:p>
    <w:p w14:paraId="72931651" w14:textId="77777777" w:rsidR="00045536" w:rsidRPr="00065B65"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r w:rsidRPr="00065B65">
        <w:rPr>
          <w:rFonts w:asciiTheme="minorHAnsi" w:hAnsiTheme="minorHAnsi" w:cstheme="minorHAnsi"/>
          <w:sz w:val="20"/>
          <w:szCs w:val="20"/>
          <w:lang w:val="es-ES"/>
        </w:rPr>
        <w:t>•</w:t>
      </w:r>
      <w:r w:rsidRPr="00065B65">
        <w:rPr>
          <w:rFonts w:asciiTheme="minorHAnsi" w:hAnsiTheme="minorHAnsi" w:cstheme="minorHAnsi"/>
          <w:sz w:val="20"/>
          <w:szCs w:val="20"/>
          <w:lang w:val="es-ES"/>
        </w:rPr>
        <w:tab/>
        <w:t xml:space="preserve">Que los estudiantes identifiquen y apliquen estrategias de autocuidado frente al consumo de alcohol y drogas y las valoren como parte importante de su formación. </w:t>
      </w:r>
    </w:p>
    <w:p w14:paraId="0FCC03E3" w14:textId="77777777" w:rsidR="00045536" w:rsidRPr="00065B65"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r w:rsidRPr="00065B65">
        <w:rPr>
          <w:rFonts w:asciiTheme="minorHAnsi" w:hAnsiTheme="minorHAnsi" w:cstheme="minorHAnsi"/>
          <w:sz w:val="20"/>
          <w:szCs w:val="20"/>
          <w:lang w:val="es-ES"/>
        </w:rPr>
        <w:t>•</w:t>
      </w:r>
      <w:r w:rsidRPr="00065B65">
        <w:rPr>
          <w:rFonts w:asciiTheme="minorHAnsi" w:hAnsiTheme="minorHAnsi" w:cstheme="minorHAnsi"/>
          <w:sz w:val="20"/>
          <w:szCs w:val="20"/>
          <w:lang w:val="es-ES"/>
        </w:rPr>
        <w:tab/>
        <w:t>Que los estudiantes identifiquen y apliquen estrategias de autocuidado reconociendo valores y actitudes referidas a las relaciones sociales y sexuales.</w:t>
      </w:r>
    </w:p>
    <w:p w14:paraId="20BDC2A8" w14:textId="77777777" w:rsidR="00045536" w:rsidRPr="00065B65"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r w:rsidRPr="00065B65">
        <w:rPr>
          <w:rFonts w:asciiTheme="minorHAnsi" w:hAnsiTheme="minorHAnsi" w:cstheme="minorHAnsi"/>
          <w:sz w:val="20"/>
          <w:szCs w:val="20"/>
          <w:lang w:val="es-ES"/>
        </w:rPr>
        <w:t>•</w:t>
      </w:r>
      <w:r w:rsidRPr="00065B65">
        <w:rPr>
          <w:rFonts w:asciiTheme="minorHAnsi" w:hAnsiTheme="minorHAnsi" w:cstheme="minorHAnsi"/>
          <w:sz w:val="20"/>
          <w:szCs w:val="20"/>
          <w:lang w:val="es-ES"/>
        </w:rPr>
        <w:tab/>
        <w:t>Que los estudiantes y funcionarios cumplan cabalmente lo establecido en el reglamento de convivencia interna.</w:t>
      </w:r>
    </w:p>
    <w:p w14:paraId="2AE15A6F" w14:textId="77777777" w:rsidR="00045536" w:rsidRPr="00065B65"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r w:rsidRPr="00065B65">
        <w:rPr>
          <w:rFonts w:asciiTheme="minorHAnsi" w:hAnsiTheme="minorHAnsi" w:cstheme="minorHAnsi"/>
          <w:sz w:val="20"/>
          <w:szCs w:val="20"/>
          <w:lang w:val="es-ES"/>
        </w:rPr>
        <w:t>•</w:t>
      </w:r>
      <w:r w:rsidRPr="00065B65">
        <w:rPr>
          <w:rFonts w:asciiTheme="minorHAnsi" w:hAnsiTheme="minorHAnsi" w:cstheme="minorHAnsi"/>
          <w:sz w:val="20"/>
          <w:szCs w:val="20"/>
          <w:lang w:val="es-ES"/>
        </w:rPr>
        <w:tab/>
        <w:t>Que la comunidad escolar cumpla cabalmente con lo establecido en el protocolo para prevenir y actuar en caso de abuso sexual.</w:t>
      </w:r>
    </w:p>
    <w:p w14:paraId="22571F08" w14:textId="77777777" w:rsidR="00045536"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r w:rsidRPr="00065B65">
        <w:rPr>
          <w:rFonts w:asciiTheme="minorHAnsi" w:hAnsiTheme="minorHAnsi" w:cstheme="minorHAnsi"/>
          <w:sz w:val="20"/>
          <w:szCs w:val="20"/>
          <w:lang w:val="es-ES"/>
        </w:rPr>
        <w:t>•</w:t>
      </w:r>
      <w:r w:rsidRPr="00065B65">
        <w:rPr>
          <w:rFonts w:asciiTheme="minorHAnsi" w:hAnsiTheme="minorHAnsi" w:cstheme="minorHAnsi"/>
          <w:sz w:val="20"/>
          <w:szCs w:val="20"/>
          <w:lang w:val="es-ES"/>
        </w:rPr>
        <w:tab/>
        <w:t xml:space="preserve">Que el establecimiento educacional sea un lugar donde viven los valores que se establecen en el Plan de Gestión de la Convivencia Escolar y de acuerdo con el Proyecto Educativo Institucional: Respeto, </w:t>
      </w:r>
      <w:r w:rsidRPr="00065B65">
        <w:rPr>
          <w:rFonts w:asciiTheme="minorHAnsi" w:hAnsiTheme="minorHAnsi" w:cstheme="minorHAnsi"/>
          <w:sz w:val="20"/>
          <w:szCs w:val="20"/>
          <w:lang w:val="es-ES"/>
        </w:rPr>
        <w:lastRenderedPageBreak/>
        <w:t>Honestidad y Responsabilidad, para prevenir la violencia escolar, el acoso escolar y se promueve la sana convivencia.</w:t>
      </w:r>
    </w:p>
    <w:p w14:paraId="034E2D0F" w14:textId="77777777" w:rsidR="00045536" w:rsidRPr="00AE0199" w:rsidRDefault="00045536" w:rsidP="00045536">
      <w:pPr>
        <w:pStyle w:val="Sinespaciado"/>
        <w:spacing w:before="120" w:after="240"/>
        <w:ind w:left="567" w:hanging="567"/>
        <w:contextualSpacing/>
        <w:jc w:val="both"/>
        <w:rPr>
          <w:rFonts w:asciiTheme="minorHAnsi" w:hAnsiTheme="minorHAnsi" w:cstheme="minorHAnsi"/>
          <w:sz w:val="20"/>
          <w:szCs w:val="20"/>
          <w:lang w:val="es-ES"/>
        </w:rPr>
      </w:pPr>
    </w:p>
    <w:p w14:paraId="69233FEF"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Todos estos objetivos están asociados a indicadores y acciones que el colegio revisará anualmente con el fin de generar condiciones que propicien un clima escolar que favorezca los aprendizajes.</w:t>
      </w:r>
    </w:p>
    <w:p w14:paraId="3DEBF369" w14:textId="77777777" w:rsidR="00862FE2" w:rsidRDefault="00862FE2" w:rsidP="00045536">
      <w:pPr>
        <w:pStyle w:val="Sinespaciado"/>
        <w:spacing w:before="120" w:after="240"/>
        <w:contextualSpacing/>
        <w:jc w:val="both"/>
        <w:rPr>
          <w:rFonts w:asciiTheme="minorHAnsi" w:hAnsiTheme="minorHAnsi" w:cstheme="minorHAnsi"/>
          <w:sz w:val="20"/>
          <w:szCs w:val="20"/>
          <w:lang w:val="es-ES"/>
        </w:rPr>
      </w:pPr>
    </w:p>
    <w:p w14:paraId="0858A978" w14:textId="755A8427" w:rsidR="00045536" w:rsidRPr="00843C25" w:rsidRDefault="00045536" w:rsidP="00044532">
      <w:pPr>
        <w:pStyle w:val="Ttulo3"/>
        <w:numPr>
          <w:ilvl w:val="0"/>
          <w:numId w:val="9"/>
        </w:numPr>
        <w:spacing w:before="120" w:after="240"/>
        <w:contextualSpacing/>
        <w:jc w:val="both"/>
        <w:rPr>
          <w:rFonts w:asciiTheme="minorHAnsi" w:hAnsiTheme="minorHAnsi" w:cstheme="minorHAnsi"/>
          <w:i w:val="0"/>
          <w:iCs/>
          <w:color w:val="000000"/>
          <w:sz w:val="22"/>
          <w:szCs w:val="22"/>
        </w:rPr>
      </w:pPr>
      <w:r w:rsidRPr="00843C25">
        <w:rPr>
          <w:rFonts w:asciiTheme="minorHAnsi" w:hAnsiTheme="minorHAnsi" w:cstheme="minorHAnsi"/>
          <w:i w:val="0"/>
          <w:iCs/>
          <w:color w:val="000000"/>
          <w:sz w:val="22"/>
          <w:szCs w:val="22"/>
        </w:rPr>
        <w:t>SITUACIONES ESPECIALES</w:t>
      </w:r>
    </w:p>
    <w:p w14:paraId="4C6A0B74" w14:textId="77777777" w:rsidR="00045536" w:rsidRDefault="00045536" w:rsidP="00045536">
      <w:pPr>
        <w:pStyle w:val="Sinespaciado"/>
        <w:spacing w:before="120" w:after="240"/>
        <w:contextualSpacing/>
        <w:jc w:val="both"/>
        <w:rPr>
          <w:rFonts w:asciiTheme="minorHAnsi" w:hAnsiTheme="minorHAnsi" w:cstheme="minorHAnsi"/>
          <w:b/>
          <w:sz w:val="20"/>
          <w:szCs w:val="20"/>
          <w:lang w:val="es-ES"/>
        </w:rPr>
      </w:pPr>
      <w:r w:rsidRPr="00AE0199">
        <w:rPr>
          <w:rFonts w:asciiTheme="minorHAnsi" w:hAnsiTheme="minorHAnsi" w:cstheme="minorHAnsi"/>
          <w:b/>
          <w:sz w:val="20"/>
          <w:szCs w:val="20"/>
          <w:lang w:val="es-ES"/>
        </w:rPr>
        <w:t>Comunicación con las familias en general</w:t>
      </w:r>
    </w:p>
    <w:p w14:paraId="1B463716" w14:textId="77777777" w:rsidR="00045536" w:rsidRPr="00AE0199" w:rsidRDefault="00045536" w:rsidP="00045536">
      <w:pPr>
        <w:pStyle w:val="Sinespaciado"/>
        <w:spacing w:before="120" w:after="240"/>
        <w:contextualSpacing/>
        <w:jc w:val="both"/>
        <w:rPr>
          <w:rFonts w:asciiTheme="minorHAnsi" w:hAnsiTheme="minorHAnsi" w:cstheme="minorHAnsi"/>
          <w:b/>
          <w:sz w:val="20"/>
          <w:szCs w:val="20"/>
          <w:lang w:val="es-ES"/>
        </w:rPr>
      </w:pPr>
    </w:p>
    <w:p w14:paraId="6FBC0794"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Ante situaciones que se evalúen como especialmente graves, el Director deberá evaluar la conveniencia de ampliar la información al resto de las familias, a fin de evitar rumores o situaciones de desconfianza respecto del rol protector del establecimiento. Para ello, se deberán definir estrategias de información y/o comunicación con las madres, padres y apoderados (Comité de Convivencia Escolar, Consejos de Profesores, reuniones de apoderados por curso, asambleas generales, elaboración y entrega de circulares informativas, etc.) cuyos objetivos deben estar centrados en:</w:t>
      </w:r>
    </w:p>
    <w:p w14:paraId="1B7BA8A3"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72013008" w14:textId="77777777" w:rsidR="00045536" w:rsidRDefault="00045536" w:rsidP="00045536">
      <w:pPr>
        <w:pStyle w:val="Sinespaciado"/>
        <w:numPr>
          <w:ilvl w:val="0"/>
          <w:numId w:val="1"/>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Explicar la situación en términos generales, sin individualizar a los involucrados ni entregar detalles. En este punto, es de suyo relevante salvaguardar los derechos a la intimidad y evitar la victimización secundaria y la estigmatización.</w:t>
      </w:r>
    </w:p>
    <w:p w14:paraId="329C934D"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3BCBB622" w14:textId="77777777" w:rsidR="00045536" w:rsidRDefault="00045536" w:rsidP="00045536">
      <w:pPr>
        <w:pStyle w:val="Sinespaciado"/>
        <w:numPr>
          <w:ilvl w:val="0"/>
          <w:numId w:val="1"/>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Comunicar y explicar las medidas y acciones que se están implementando y/o se implementarán en la comunidad educativa a razón del hecho.</w:t>
      </w:r>
    </w:p>
    <w:p w14:paraId="111702EE"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3AD8305D" w14:textId="77777777" w:rsidR="00045536" w:rsidRDefault="00045536" w:rsidP="00045536">
      <w:pPr>
        <w:pStyle w:val="Sinespaciado"/>
        <w:numPr>
          <w:ilvl w:val="0"/>
          <w:numId w:val="1"/>
        </w:numPr>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Solicitar colaboración y apoyo de parte de las madres, padres y apoderados en la labor formativa del establecimiento, en torno a fortalecer la buena convivencia y prevenir la violencia escolar.</w:t>
      </w:r>
    </w:p>
    <w:p w14:paraId="12C439B4" w14:textId="77777777" w:rsidR="00045536" w:rsidRDefault="00045536" w:rsidP="00045536">
      <w:pPr>
        <w:pStyle w:val="Sinespaciado"/>
        <w:spacing w:before="120" w:after="240"/>
        <w:contextualSpacing/>
        <w:jc w:val="both"/>
        <w:rPr>
          <w:rFonts w:asciiTheme="minorHAnsi" w:hAnsiTheme="minorHAnsi" w:cstheme="minorHAnsi"/>
          <w:b/>
          <w:sz w:val="20"/>
          <w:szCs w:val="20"/>
          <w:lang w:val="es-ES"/>
        </w:rPr>
      </w:pPr>
    </w:p>
    <w:p w14:paraId="0CE660AC" w14:textId="77777777" w:rsidR="00045536" w:rsidRDefault="00045536" w:rsidP="00045536">
      <w:pPr>
        <w:pStyle w:val="Sinespaciado"/>
        <w:spacing w:before="120" w:after="240"/>
        <w:contextualSpacing/>
        <w:jc w:val="both"/>
        <w:rPr>
          <w:rFonts w:asciiTheme="minorHAnsi" w:hAnsiTheme="minorHAnsi" w:cstheme="minorHAnsi"/>
          <w:b/>
          <w:sz w:val="20"/>
          <w:szCs w:val="20"/>
          <w:lang w:val="es-ES"/>
        </w:rPr>
      </w:pPr>
      <w:r w:rsidRPr="00AE0199">
        <w:rPr>
          <w:rFonts w:asciiTheme="minorHAnsi" w:hAnsiTheme="minorHAnsi" w:cstheme="minorHAnsi"/>
          <w:b/>
          <w:sz w:val="20"/>
          <w:szCs w:val="20"/>
          <w:lang w:val="es-ES"/>
        </w:rPr>
        <w:t>Derivación a especialistas o entidades externas</w:t>
      </w:r>
    </w:p>
    <w:p w14:paraId="7D175563" w14:textId="77777777" w:rsidR="00045536" w:rsidRPr="00AE0199" w:rsidRDefault="00045536" w:rsidP="00045536">
      <w:pPr>
        <w:pStyle w:val="Sinespaciado"/>
        <w:spacing w:before="120" w:after="240"/>
        <w:contextualSpacing/>
        <w:jc w:val="both"/>
        <w:rPr>
          <w:rFonts w:asciiTheme="minorHAnsi" w:hAnsiTheme="minorHAnsi" w:cstheme="minorHAnsi"/>
          <w:b/>
          <w:sz w:val="20"/>
          <w:szCs w:val="20"/>
          <w:lang w:val="es-ES"/>
        </w:rPr>
      </w:pPr>
    </w:p>
    <w:p w14:paraId="0333ABEF"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En caso de situaciones que requieran de una intervención especializada, que exceda las competencias del establecimiento escolar, el psicólogo del colegio deberá realizar por medio de documento escrito la derivación a la red de apoyo disponible a nivel local, estableciendo acuerdos y compromisos de colaboración que optimicen los procesos de consulta y derivación. Para dicho efecto deberá mantener un catastro actualizado de su red de apoyo local y los objetivos de cada organismo o entidad.</w:t>
      </w:r>
    </w:p>
    <w:p w14:paraId="705791C4"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6A7FF0E8" w14:textId="77777777" w:rsidR="00045536" w:rsidRDefault="00045536" w:rsidP="00045536">
      <w:pPr>
        <w:pStyle w:val="Sinespaciado"/>
        <w:spacing w:before="120" w:after="240"/>
        <w:contextualSpacing/>
        <w:jc w:val="both"/>
        <w:rPr>
          <w:rFonts w:asciiTheme="minorHAnsi" w:hAnsiTheme="minorHAnsi" w:cstheme="minorHAnsi"/>
          <w:b/>
          <w:sz w:val="20"/>
          <w:szCs w:val="20"/>
          <w:lang w:val="es-ES"/>
        </w:rPr>
      </w:pPr>
      <w:r w:rsidRPr="00AE0199">
        <w:rPr>
          <w:rFonts w:asciiTheme="minorHAnsi" w:hAnsiTheme="minorHAnsi" w:cstheme="minorHAnsi"/>
          <w:b/>
          <w:sz w:val="20"/>
          <w:szCs w:val="20"/>
          <w:lang w:val="es-ES"/>
        </w:rPr>
        <w:t>Necesidad de asistencia médica</w:t>
      </w:r>
    </w:p>
    <w:p w14:paraId="4949E9FE" w14:textId="540794C6" w:rsidR="00045536" w:rsidRPr="00AE0199" w:rsidRDefault="00896491" w:rsidP="00896491">
      <w:pPr>
        <w:pStyle w:val="Sinespaciado"/>
        <w:tabs>
          <w:tab w:val="left" w:pos="4959"/>
        </w:tabs>
        <w:spacing w:before="120" w:after="240"/>
        <w:contextualSpacing/>
        <w:jc w:val="both"/>
        <w:rPr>
          <w:rFonts w:asciiTheme="minorHAnsi" w:hAnsiTheme="minorHAnsi" w:cstheme="minorHAnsi"/>
          <w:b/>
          <w:sz w:val="20"/>
          <w:szCs w:val="20"/>
          <w:lang w:val="es-ES"/>
        </w:rPr>
      </w:pPr>
      <w:r>
        <w:rPr>
          <w:rFonts w:asciiTheme="minorHAnsi" w:hAnsiTheme="minorHAnsi" w:cstheme="minorHAnsi"/>
          <w:b/>
          <w:sz w:val="20"/>
          <w:szCs w:val="20"/>
          <w:lang w:val="es-ES"/>
        </w:rPr>
        <w:tab/>
      </w:r>
    </w:p>
    <w:p w14:paraId="33A29CD3" w14:textId="77777777"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Si se produjo o se sospecha de una lesión como resultado de la situación de violencia, el Director o quién le subrogue designará quién acompañará al estudiante al centro asistencial más cercano para ser examinado, tal como se realizaría si se tratase de un accidente escolar; el adulto responsable debe permanecer junto al estudiante mientras llega el apoderado. Por otro lado, el colegio deberá salvaguardar todas las pruebas del hecho a fin de no intervenir con la acción de la justicia y de sus auxiliares.</w:t>
      </w:r>
    </w:p>
    <w:p w14:paraId="0067258B" w14:textId="77777777" w:rsidR="00045536" w:rsidRPr="00AE0199" w:rsidRDefault="00045536" w:rsidP="00045536">
      <w:pPr>
        <w:pStyle w:val="Sinespaciado"/>
        <w:spacing w:before="120" w:after="240"/>
        <w:contextualSpacing/>
        <w:jc w:val="both"/>
        <w:rPr>
          <w:rFonts w:asciiTheme="minorHAnsi" w:hAnsiTheme="minorHAnsi" w:cstheme="minorHAnsi"/>
          <w:sz w:val="20"/>
          <w:szCs w:val="20"/>
          <w:lang w:val="es-ES"/>
        </w:rPr>
      </w:pPr>
    </w:p>
    <w:p w14:paraId="101805A3" w14:textId="77777777" w:rsidR="00045536" w:rsidRDefault="00045536" w:rsidP="00045536">
      <w:pPr>
        <w:pStyle w:val="Sinespaciado"/>
        <w:spacing w:before="120" w:after="240"/>
        <w:contextualSpacing/>
        <w:jc w:val="both"/>
        <w:rPr>
          <w:rFonts w:asciiTheme="minorHAnsi" w:hAnsiTheme="minorHAnsi" w:cstheme="minorHAnsi"/>
          <w:b/>
          <w:sz w:val="20"/>
          <w:szCs w:val="20"/>
          <w:lang w:val="es-ES"/>
        </w:rPr>
      </w:pPr>
      <w:r w:rsidRPr="00AE0199">
        <w:rPr>
          <w:rFonts w:asciiTheme="minorHAnsi" w:hAnsiTheme="minorHAnsi" w:cstheme="minorHAnsi"/>
          <w:b/>
          <w:sz w:val="20"/>
          <w:szCs w:val="20"/>
          <w:lang w:val="es-ES"/>
        </w:rPr>
        <w:t>Presentación de antecedentes a la Superintendencia de Educación Escolar</w:t>
      </w:r>
    </w:p>
    <w:p w14:paraId="049D0447" w14:textId="77777777" w:rsidR="00045536" w:rsidRPr="00AE0199" w:rsidRDefault="00045536" w:rsidP="00045536">
      <w:pPr>
        <w:pStyle w:val="Sinespaciado"/>
        <w:spacing w:before="120" w:after="240"/>
        <w:contextualSpacing/>
        <w:jc w:val="both"/>
        <w:rPr>
          <w:rFonts w:asciiTheme="minorHAnsi" w:hAnsiTheme="minorHAnsi" w:cstheme="minorHAnsi"/>
          <w:b/>
          <w:sz w:val="20"/>
          <w:szCs w:val="20"/>
          <w:lang w:val="es-ES"/>
        </w:rPr>
      </w:pPr>
    </w:p>
    <w:p w14:paraId="16B9D345" w14:textId="2242470D" w:rsidR="00045536" w:rsidRDefault="00045536" w:rsidP="00045536">
      <w:pPr>
        <w:pStyle w:val="Sinespaciado"/>
        <w:spacing w:before="120" w:after="240"/>
        <w:contextualSpacing/>
        <w:jc w:val="both"/>
        <w:rPr>
          <w:rFonts w:asciiTheme="minorHAnsi" w:hAnsiTheme="minorHAnsi" w:cstheme="minorHAnsi"/>
          <w:sz w:val="20"/>
          <w:szCs w:val="20"/>
          <w:lang w:val="es-ES"/>
        </w:rPr>
      </w:pPr>
      <w:r w:rsidRPr="00AE0199">
        <w:rPr>
          <w:rFonts w:asciiTheme="minorHAnsi" w:hAnsiTheme="minorHAnsi" w:cstheme="minorHAnsi"/>
          <w:sz w:val="20"/>
          <w:szCs w:val="20"/>
          <w:lang w:val="es-ES"/>
        </w:rPr>
        <w:t xml:space="preserve">Toda situación de violencia escolar que requiera de un seguimiento por parte de la Superintendencia de Educación Escolar deberá ser informada a este organismo por el Director del colegio en un plazo máximo de </w:t>
      </w:r>
      <w:r w:rsidR="00E10B78">
        <w:rPr>
          <w:rFonts w:asciiTheme="minorHAnsi" w:hAnsiTheme="minorHAnsi" w:cstheme="minorHAnsi"/>
          <w:sz w:val="20"/>
          <w:szCs w:val="20"/>
          <w:lang w:val="es-ES"/>
        </w:rPr>
        <w:t>cinco</w:t>
      </w:r>
      <w:r w:rsidRPr="00AE0199">
        <w:rPr>
          <w:rFonts w:asciiTheme="minorHAnsi" w:hAnsiTheme="minorHAnsi" w:cstheme="minorHAnsi"/>
          <w:sz w:val="20"/>
          <w:szCs w:val="20"/>
          <w:lang w:val="es-ES"/>
        </w:rPr>
        <w:t xml:space="preserve"> días hábiles. Entre éstas es indispensable que sean informadas aquellas que han provocado lesiones de gravedad o mediana gravedad y las agresiones constitutivas de delito</w:t>
      </w:r>
      <w:r>
        <w:rPr>
          <w:rFonts w:asciiTheme="minorHAnsi" w:hAnsiTheme="minorHAnsi" w:cstheme="minorHAnsi"/>
          <w:sz w:val="20"/>
          <w:szCs w:val="20"/>
          <w:lang w:val="es-ES"/>
        </w:rPr>
        <w:t>.</w:t>
      </w:r>
    </w:p>
    <w:p w14:paraId="4101E5B1" w14:textId="77777777" w:rsidR="0070450C" w:rsidRDefault="0070450C"/>
    <w:sectPr w:rsidR="0070450C" w:rsidSect="00F45E34">
      <w:footerReference w:type="default" r:id="rId8"/>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F63C" w14:textId="77777777" w:rsidR="00166C3F" w:rsidRDefault="00166C3F" w:rsidP="00162E38">
      <w:r>
        <w:separator/>
      </w:r>
    </w:p>
  </w:endnote>
  <w:endnote w:type="continuationSeparator" w:id="0">
    <w:p w14:paraId="5A088544" w14:textId="77777777" w:rsidR="00166C3F" w:rsidRDefault="00166C3F" w:rsidP="0016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637124"/>
      <w:docPartObj>
        <w:docPartGallery w:val="Page Numbers (Bottom of Page)"/>
        <w:docPartUnique/>
      </w:docPartObj>
    </w:sdtPr>
    <w:sdtEndPr/>
    <w:sdtContent>
      <w:p w14:paraId="4293BA0A" w14:textId="240B2F12" w:rsidR="00162E38" w:rsidRDefault="00162E38">
        <w:pPr>
          <w:pStyle w:val="Piedepgina"/>
          <w:jc w:val="right"/>
        </w:pPr>
        <w:r>
          <w:fldChar w:fldCharType="begin"/>
        </w:r>
        <w:r>
          <w:instrText>PAGE   \* MERGEFORMAT</w:instrText>
        </w:r>
        <w:r>
          <w:fldChar w:fldCharType="separate"/>
        </w:r>
        <w:r>
          <w:t>2</w:t>
        </w:r>
        <w:r>
          <w:fldChar w:fldCharType="end"/>
        </w:r>
      </w:p>
    </w:sdtContent>
  </w:sdt>
  <w:p w14:paraId="6D39E61B" w14:textId="77777777" w:rsidR="00162E38" w:rsidRDefault="00162E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4F99" w14:textId="77777777" w:rsidR="00166C3F" w:rsidRDefault="00166C3F" w:rsidP="00162E38">
      <w:r>
        <w:separator/>
      </w:r>
    </w:p>
  </w:footnote>
  <w:footnote w:type="continuationSeparator" w:id="0">
    <w:p w14:paraId="3414A5AE" w14:textId="77777777" w:rsidR="00166C3F" w:rsidRDefault="00166C3F" w:rsidP="00162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F7"/>
    <w:multiLevelType w:val="hybridMultilevel"/>
    <w:tmpl w:val="73309260"/>
    <w:lvl w:ilvl="0" w:tplc="0C0A0015">
      <w:start w:val="1"/>
      <w:numFmt w:val="upperLetter"/>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5B2443"/>
    <w:multiLevelType w:val="hybridMultilevel"/>
    <w:tmpl w:val="174C01FE"/>
    <w:lvl w:ilvl="0" w:tplc="1BECB6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D5173F7"/>
    <w:multiLevelType w:val="hybridMultilevel"/>
    <w:tmpl w:val="418E573A"/>
    <w:lvl w:ilvl="0" w:tplc="8166C7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7C16F9"/>
    <w:multiLevelType w:val="hybridMultilevel"/>
    <w:tmpl w:val="19D6A10C"/>
    <w:lvl w:ilvl="0" w:tplc="FF32BBFE">
      <w:numFmt w:val="bullet"/>
      <w:lvlText w:val="-"/>
      <w:lvlJc w:val="left"/>
      <w:pPr>
        <w:ind w:left="720" w:hanging="360"/>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9079D9"/>
    <w:multiLevelType w:val="multilevel"/>
    <w:tmpl w:val="992EFB10"/>
    <w:lvl w:ilvl="0">
      <w:start w:val="6"/>
      <w:numFmt w:val="decimal"/>
      <w:lvlText w:val="%1"/>
      <w:lvlJc w:val="left"/>
      <w:pPr>
        <w:ind w:left="739" w:hanging="510"/>
      </w:pPr>
      <w:rPr>
        <w:rFonts w:hint="default"/>
        <w:lang w:val="es-ES" w:eastAsia="es-ES" w:bidi="es-ES"/>
      </w:rPr>
    </w:lvl>
    <w:lvl w:ilvl="1">
      <w:start w:val="6"/>
      <w:numFmt w:val="decimal"/>
      <w:lvlText w:val="%1.%2"/>
      <w:lvlJc w:val="left"/>
      <w:pPr>
        <w:ind w:left="739" w:hanging="510"/>
      </w:pPr>
      <w:rPr>
        <w:rFonts w:hint="default"/>
        <w:lang w:val="es-ES" w:eastAsia="es-ES" w:bidi="es-ES"/>
      </w:rPr>
    </w:lvl>
    <w:lvl w:ilvl="2">
      <w:start w:val="1"/>
      <w:numFmt w:val="decimal"/>
      <w:lvlText w:val="%1.%2.%3."/>
      <w:lvlJc w:val="left"/>
      <w:pPr>
        <w:ind w:left="739" w:hanging="510"/>
      </w:pPr>
      <w:rPr>
        <w:rFonts w:ascii="Calibri" w:eastAsia="Calibri" w:hAnsi="Calibri" w:cs="Calibri" w:hint="default"/>
        <w:b/>
        <w:bCs/>
        <w:spacing w:val="-1"/>
        <w:w w:val="100"/>
        <w:sz w:val="20"/>
        <w:szCs w:val="20"/>
        <w:lang w:val="es-ES" w:eastAsia="es-ES" w:bidi="es-ES"/>
      </w:rPr>
    </w:lvl>
    <w:lvl w:ilvl="3">
      <w:numFmt w:val="bullet"/>
      <w:lvlText w:val=""/>
      <w:lvlJc w:val="left"/>
      <w:pPr>
        <w:ind w:left="949" w:hanging="360"/>
      </w:pPr>
      <w:rPr>
        <w:rFonts w:ascii="Symbol" w:eastAsia="Symbol" w:hAnsi="Symbol" w:cs="Symbol" w:hint="default"/>
        <w:w w:val="100"/>
        <w:sz w:val="20"/>
        <w:szCs w:val="20"/>
        <w:lang w:val="es-ES" w:eastAsia="es-ES" w:bidi="es-ES"/>
      </w:rPr>
    </w:lvl>
    <w:lvl w:ilvl="4">
      <w:numFmt w:val="bullet"/>
      <w:lvlText w:val="•"/>
      <w:lvlJc w:val="left"/>
      <w:pPr>
        <w:ind w:left="3055" w:hanging="360"/>
      </w:pPr>
      <w:rPr>
        <w:rFonts w:hint="default"/>
        <w:lang w:val="es-ES" w:eastAsia="es-ES" w:bidi="es-ES"/>
      </w:rPr>
    </w:lvl>
    <w:lvl w:ilvl="5">
      <w:numFmt w:val="bullet"/>
      <w:lvlText w:val="•"/>
      <w:lvlJc w:val="left"/>
      <w:pPr>
        <w:ind w:left="4082" w:hanging="360"/>
      </w:pPr>
      <w:rPr>
        <w:rFonts w:hint="default"/>
        <w:lang w:val="es-ES" w:eastAsia="es-ES" w:bidi="es-ES"/>
      </w:rPr>
    </w:lvl>
    <w:lvl w:ilvl="6">
      <w:numFmt w:val="bullet"/>
      <w:lvlText w:val="•"/>
      <w:lvlJc w:val="left"/>
      <w:pPr>
        <w:ind w:left="5110" w:hanging="360"/>
      </w:pPr>
      <w:rPr>
        <w:rFonts w:hint="default"/>
        <w:lang w:val="es-ES" w:eastAsia="es-ES" w:bidi="es-ES"/>
      </w:rPr>
    </w:lvl>
    <w:lvl w:ilvl="7">
      <w:numFmt w:val="bullet"/>
      <w:lvlText w:val="•"/>
      <w:lvlJc w:val="left"/>
      <w:pPr>
        <w:ind w:left="6137" w:hanging="360"/>
      </w:pPr>
      <w:rPr>
        <w:rFonts w:hint="default"/>
        <w:lang w:val="es-ES" w:eastAsia="es-ES" w:bidi="es-ES"/>
      </w:rPr>
    </w:lvl>
    <w:lvl w:ilvl="8">
      <w:numFmt w:val="bullet"/>
      <w:lvlText w:val="•"/>
      <w:lvlJc w:val="left"/>
      <w:pPr>
        <w:ind w:left="7165" w:hanging="360"/>
      </w:pPr>
      <w:rPr>
        <w:rFonts w:hint="default"/>
        <w:lang w:val="es-ES" w:eastAsia="es-ES" w:bidi="es-ES"/>
      </w:rPr>
    </w:lvl>
  </w:abstractNum>
  <w:abstractNum w:abstractNumId="5" w15:restartNumberingAfterBreak="0">
    <w:nsid w:val="3C874E66"/>
    <w:multiLevelType w:val="multilevel"/>
    <w:tmpl w:val="704EF8FC"/>
    <w:lvl w:ilvl="0">
      <w:start w:val="7"/>
      <w:numFmt w:val="decimal"/>
      <w:lvlText w:val="%1"/>
      <w:lvlJc w:val="left"/>
      <w:pPr>
        <w:ind w:left="808" w:hanging="475"/>
      </w:pPr>
      <w:rPr>
        <w:rFonts w:hint="default"/>
        <w:lang w:val="es-ES" w:eastAsia="es-ES" w:bidi="es-ES"/>
      </w:rPr>
    </w:lvl>
    <w:lvl w:ilvl="1">
      <w:start w:val="1"/>
      <w:numFmt w:val="decimal"/>
      <w:lvlText w:val="%1.%2"/>
      <w:lvlJc w:val="left"/>
      <w:pPr>
        <w:ind w:left="808" w:hanging="475"/>
      </w:pPr>
      <w:rPr>
        <w:rFonts w:hint="default"/>
        <w:lang w:val="es-ES" w:eastAsia="es-ES" w:bidi="es-ES"/>
      </w:rPr>
    </w:lvl>
    <w:lvl w:ilvl="2">
      <w:start w:val="2"/>
      <w:numFmt w:val="decimal"/>
      <w:lvlText w:val="%1.%2.%3."/>
      <w:lvlJc w:val="left"/>
      <w:pPr>
        <w:ind w:left="808" w:hanging="475"/>
        <w:jc w:val="right"/>
      </w:pPr>
      <w:rPr>
        <w:rFonts w:ascii="Calibri" w:eastAsia="Calibri" w:hAnsi="Calibri" w:cs="Calibri" w:hint="default"/>
        <w:b/>
        <w:bCs/>
        <w:color w:val="231F20"/>
        <w:spacing w:val="-5"/>
        <w:w w:val="100"/>
        <w:sz w:val="20"/>
        <w:szCs w:val="20"/>
        <w:lang w:val="es-ES" w:eastAsia="es-ES" w:bidi="es-ES"/>
      </w:rPr>
    </w:lvl>
    <w:lvl w:ilvl="3">
      <w:start w:val="1"/>
      <w:numFmt w:val="decimal"/>
      <w:lvlText w:val="%4."/>
      <w:lvlJc w:val="left"/>
      <w:pPr>
        <w:ind w:left="553" w:hanging="189"/>
        <w:jc w:val="right"/>
      </w:pPr>
      <w:rPr>
        <w:rFonts w:ascii="Calibri" w:eastAsia="Calibri" w:hAnsi="Calibri" w:cs="Calibri" w:hint="default"/>
        <w:color w:val="231F20"/>
        <w:spacing w:val="-5"/>
        <w:w w:val="100"/>
        <w:sz w:val="20"/>
        <w:szCs w:val="20"/>
        <w:lang w:val="es-ES" w:eastAsia="es-ES" w:bidi="es-ES"/>
      </w:rPr>
    </w:lvl>
    <w:lvl w:ilvl="4">
      <w:numFmt w:val="bullet"/>
      <w:lvlText w:val="•"/>
      <w:lvlJc w:val="left"/>
      <w:pPr>
        <w:ind w:left="2505" w:hanging="189"/>
      </w:pPr>
      <w:rPr>
        <w:rFonts w:hint="default"/>
        <w:lang w:val="es-ES" w:eastAsia="es-ES" w:bidi="es-ES"/>
      </w:rPr>
    </w:lvl>
    <w:lvl w:ilvl="5">
      <w:numFmt w:val="bullet"/>
      <w:lvlText w:val="•"/>
      <w:lvlJc w:val="left"/>
      <w:pPr>
        <w:ind w:left="3358" w:hanging="189"/>
      </w:pPr>
      <w:rPr>
        <w:rFonts w:hint="default"/>
        <w:lang w:val="es-ES" w:eastAsia="es-ES" w:bidi="es-ES"/>
      </w:rPr>
    </w:lvl>
    <w:lvl w:ilvl="6">
      <w:numFmt w:val="bullet"/>
      <w:lvlText w:val="•"/>
      <w:lvlJc w:val="left"/>
      <w:pPr>
        <w:ind w:left="4211" w:hanging="189"/>
      </w:pPr>
      <w:rPr>
        <w:rFonts w:hint="default"/>
        <w:lang w:val="es-ES" w:eastAsia="es-ES" w:bidi="es-ES"/>
      </w:rPr>
    </w:lvl>
    <w:lvl w:ilvl="7">
      <w:numFmt w:val="bullet"/>
      <w:lvlText w:val="•"/>
      <w:lvlJc w:val="left"/>
      <w:pPr>
        <w:ind w:left="5064" w:hanging="189"/>
      </w:pPr>
      <w:rPr>
        <w:rFonts w:hint="default"/>
        <w:lang w:val="es-ES" w:eastAsia="es-ES" w:bidi="es-ES"/>
      </w:rPr>
    </w:lvl>
    <w:lvl w:ilvl="8">
      <w:numFmt w:val="bullet"/>
      <w:lvlText w:val="•"/>
      <w:lvlJc w:val="left"/>
      <w:pPr>
        <w:ind w:left="5917" w:hanging="189"/>
      </w:pPr>
      <w:rPr>
        <w:rFonts w:hint="default"/>
        <w:lang w:val="es-ES" w:eastAsia="es-ES" w:bidi="es-ES"/>
      </w:rPr>
    </w:lvl>
  </w:abstractNum>
  <w:abstractNum w:abstractNumId="6" w15:restartNumberingAfterBreak="0">
    <w:nsid w:val="44F82405"/>
    <w:multiLevelType w:val="hybridMultilevel"/>
    <w:tmpl w:val="1492A4DA"/>
    <w:lvl w:ilvl="0" w:tplc="0F4662FE">
      <w:start w:val="1"/>
      <w:numFmt w:val="upperLetter"/>
      <w:lvlText w:val="%1."/>
      <w:lvlJc w:val="left"/>
      <w:pPr>
        <w:ind w:left="790" w:hanging="43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A6217D"/>
    <w:multiLevelType w:val="hybridMultilevel"/>
    <w:tmpl w:val="D4B25A3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6E239A"/>
    <w:multiLevelType w:val="hybridMultilevel"/>
    <w:tmpl w:val="2B8C1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D91482"/>
    <w:multiLevelType w:val="hybridMultilevel"/>
    <w:tmpl w:val="2FA4365E"/>
    <w:lvl w:ilvl="0" w:tplc="C37E56A4">
      <w:start w:val="1"/>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7F65A1"/>
    <w:multiLevelType w:val="hybridMultilevel"/>
    <w:tmpl w:val="F5707A0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9BF4848"/>
    <w:multiLevelType w:val="hybridMultilevel"/>
    <w:tmpl w:val="216A6580"/>
    <w:lvl w:ilvl="0" w:tplc="3A260E0E">
      <w:start w:val="1"/>
      <w:numFmt w:val="upperLetter"/>
      <w:lvlText w:val="%1."/>
      <w:lvlJc w:val="left"/>
      <w:pPr>
        <w:ind w:left="720" w:hanging="360"/>
      </w:pPr>
      <w:rPr>
        <w:rFonts w:asciiTheme="minorHAnsi" w:eastAsia="Arial" w:hAnsiTheme="minorHAnsi" w:cstheme="minorHAns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742F0E"/>
    <w:multiLevelType w:val="hybridMultilevel"/>
    <w:tmpl w:val="D466DA5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C370BE"/>
    <w:multiLevelType w:val="hybridMultilevel"/>
    <w:tmpl w:val="034A91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0A2648"/>
    <w:multiLevelType w:val="hybridMultilevel"/>
    <w:tmpl w:val="EBCC6E14"/>
    <w:lvl w:ilvl="0" w:tplc="1B9A596C">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651BD3"/>
    <w:multiLevelType w:val="multilevel"/>
    <w:tmpl w:val="41EE9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11117342">
    <w:abstractNumId w:val="8"/>
  </w:num>
  <w:num w:numId="2" w16cid:durableId="1955362176">
    <w:abstractNumId w:val="3"/>
  </w:num>
  <w:num w:numId="3" w16cid:durableId="17196804">
    <w:abstractNumId w:val="11"/>
  </w:num>
  <w:num w:numId="4" w16cid:durableId="103110254">
    <w:abstractNumId w:val="14"/>
  </w:num>
  <w:num w:numId="5" w16cid:durableId="1301880509">
    <w:abstractNumId w:val="0"/>
  </w:num>
  <w:num w:numId="6" w16cid:durableId="959994858">
    <w:abstractNumId w:val="9"/>
  </w:num>
  <w:num w:numId="7" w16cid:durableId="109707657">
    <w:abstractNumId w:val="1"/>
  </w:num>
  <w:num w:numId="8" w16cid:durableId="1336690810">
    <w:abstractNumId w:val="2"/>
  </w:num>
  <w:num w:numId="9" w16cid:durableId="836043517">
    <w:abstractNumId w:val="15"/>
  </w:num>
  <w:num w:numId="10" w16cid:durableId="567807588">
    <w:abstractNumId w:val="10"/>
  </w:num>
  <w:num w:numId="11" w16cid:durableId="2034113890">
    <w:abstractNumId w:val="4"/>
  </w:num>
  <w:num w:numId="12" w16cid:durableId="850531684">
    <w:abstractNumId w:val="12"/>
  </w:num>
  <w:num w:numId="13" w16cid:durableId="1541287468">
    <w:abstractNumId w:val="6"/>
  </w:num>
  <w:num w:numId="14" w16cid:durableId="1461924549">
    <w:abstractNumId w:val="13"/>
  </w:num>
  <w:num w:numId="15" w16cid:durableId="1637679165">
    <w:abstractNumId w:val="7"/>
  </w:num>
  <w:num w:numId="16" w16cid:durableId="700782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36"/>
    <w:rsid w:val="00035328"/>
    <w:rsid w:val="00037966"/>
    <w:rsid w:val="00044532"/>
    <w:rsid w:val="00045536"/>
    <w:rsid w:val="000514BE"/>
    <w:rsid w:val="00064C3E"/>
    <w:rsid w:val="000670C6"/>
    <w:rsid w:val="000715B1"/>
    <w:rsid w:val="00075613"/>
    <w:rsid w:val="000860C4"/>
    <w:rsid w:val="000C35A8"/>
    <w:rsid w:val="000E06EB"/>
    <w:rsid w:val="00112742"/>
    <w:rsid w:val="00121E6B"/>
    <w:rsid w:val="00125314"/>
    <w:rsid w:val="00126E4E"/>
    <w:rsid w:val="001318CC"/>
    <w:rsid w:val="00135CC9"/>
    <w:rsid w:val="00142276"/>
    <w:rsid w:val="001562B2"/>
    <w:rsid w:val="00157021"/>
    <w:rsid w:val="00162E38"/>
    <w:rsid w:val="00164452"/>
    <w:rsid w:val="00166C3F"/>
    <w:rsid w:val="00166EB8"/>
    <w:rsid w:val="001B4ACF"/>
    <w:rsid w:val="001D1836"/>
    <w:rsid w:val="001D3AFE"/>
    <w:rsid w:val="001D477C"/>
    <w:rsid w:val="001D78A1"/>
    <w:rsid w:val="001D7A8E"/>
    <w:rsid w:val="001F0D7C"/>
    <w:rsid w:val="001F717C"/>
    <w:rsid w:val="00207512"/>
    <w:rsid w:val="0021224F"/>
    <w:rsid w:val="00214A4F"/>
    <w:rsid w:val="002157EF"/>
    <w:rsid w:val="00231674"/>
    <w:rsid w:val="00232B15"/>
    <w:rsid w:val="00267EF0"/>
    <w:rsid w:val="002808EC"/>
    <w:rsid w:val="00281C97"/>
    <w:rsid w:val="002824F1"/>
    <w:rsid w:val="002A0878"/>
    <w:rsid w:val="002A49E9"/>
    <w:rsid w:val="002A6D5A"/>
    <w:rsid w:val="002B28A8"/>
    <w:rsid w:val="002C4E16"/>
    <w:rsid w:val="002D0425"/>
    <w:rsid w:val="002D19BE"/>
    <w:rsid w:val="002F07B0"/>
    <w:rsid w:val="002F284B"/>
    <w:rsid w:val="002F7FF2"/>
    <w:rsid w:val="00302DC0"/>
    <w:rsid w:val="00303DC0"/>
    <w:rsid w:val="00304968"/>
    <w:rsid w:val="00314A74"/>
    <w:rsid w:val="00324451"/>
    <w:rsid w:val="00331EB8"/>
    <w:rsid w:val="00350170"/>
    <w:rsid w:val="00367DF5"/>
    <w:rsid w:val="00374BF2"/>
    <w:rsid w:val="003818DE"/>
    <w:rsid w:val="003A1F1B"/>
    <w:rsid w:val="003B4D50"/>
    <w:rsid w:val="003C553F"/>
    <w:rsid w:val="003D542D"/>
    <w:rsid w:val="003E7054"/>
    <w:rsid w:val="00406A8B"/>
    <w:rsid w:val="00413AFF"/>
    <w:rsid w:val="00417A73"/>
    <w:rsid w:val="00431CE2"/>
    <w:rsid w:val="0043785D"/>
    <w:rsid w:val="004408C4"/>
    <w:rsid w:val="00450DC4"/>
    <w:rsid w:val="004528A9"/>
    <w:rsid w:val="00461F48"/>
    <w:rsid w:val="004728EA"/>
    <w:rsid w:val="00493224"/>
    <w:rsid w:val="004938A0"/>
    <w:rsid w:val="00496688"/>
    <w:rsid w:val="004B1410"/>
    <w:rsid w:val="004B2C29"/>
    <w:rsid w:val="004B4D9C"/>
    <w:rsid w:val="004C2A55"/>
    <w:rsid w:val="004D204E"/>
    <w:rsid w:val="004D6C54"/>
    <w:rsid w:val="004E07FF"/>
    <w:rsid w:val="00500308"/>
    <w:rsid w:val="005132C2"/>
    <w:rsid w:val="00515F77"/>
    <w:rsid w:val="00540E2D"/>
    <w:rsid w:val="0054790D"/>
    <w:rsid w:val="00556C22"/>
    <w:rsid w:val="00566C14"/>
    <w:rsid w:val="00585BDC"/>
    <w:rsid w:val="005A2B73"/>
    <w:rsid w:val="005A574F"/>
    <w:rsid w:val="005B0ED6"/>
    <w:rsid w:val="005B6DDC"/>
    <w:rsid w:val="005C57B1"/>
    <w:rsid w:val="005C66B5"/>
    <w:rsid w:val="005D7D99"/>
    <w:rsid w:val="005E733B"/>
    <w:rsid w:val="005E73F7"/>
    <w:rsid w:val="005F3E13"/>
    <w:rsid w:val="0060747A"/>
    <w:rsid w:val="0061318C"/>
    <w:rsid w:val="00626B97"/>
    <w:rsid w:val="00626E84"/>
    <w:rsid w:val="00630B6B"/>
    <w:rsid w:val="006537DA"/>
    <w:rsid w:val="0065545A"/>
    <w:rsid w:val="006627E7"/>
    <w:rsid w:val="0066350A"/>
    <w:rsid w:val="00673B29"/>
    <w:rsid w:val="00677CA8"/>
    <w:rsid w:val="0068547E"/>
    <w:rsid w:val="00693E66"/>
    <w:rsid w:val="006A15A7"/>
    <w:rsid w:val="006A2157"/>
    <w:rsid w:val="006B099E"/>
    <w:rsid w:val="006B5F98"/>
    <w:rsid w:val="006D49A7"/>
    <w:rsid w:val="006E3D85"/>
    <w:rsid w:val="006E5594"/>
    <w:rsid w:val="006F0804"/>
    <w:rsid w:val="006F1E1C"/>
    <w:rsid w:val="007032D9"/>
    <w:rsid w:val="0070450C"/>
    <w:rsid w:val="00711BC1"/>
    <w:rsid w:val="007149D7"/>
    <w:rsid w:val="00717CAA"/>
    <w:rsid w:val="00720300"/>
    <w:rsid w:val="00734D85"/>
    <w:rsid w:val="00753C77"/>
    <w:rsid w:val="00754E00"/>
    <w:rsid w:val="00762359"/>
    <w:rsid w:val="007654B2"/>
    <w:rsid w:val="00765503"/>
    <w:rsid w:val="0077262A"/>
    <w:rsid w:val="007737D8"/>
    <w:rsid w:val="00782AB1"/>
    <w:rsid w:val="0078422A"/>
    <w:rsid w:val="00794448"/>
    <w:rsid w:val="007974BD"/>
    <w:rsid w:val="007A279E"/>
    <w:rsid w:val="007A422F"/>
    <w:rsid w:val="007C57E0"/>
    <w:rsid w:val="007D1871"/>
    <w:rsid w:val="007E2616"/>
    <w:rsid w:val="007E34C8"/>
    <w:rsid w:val="007E45B3"/>
    <w:rsid w:val="007F0941"/>
    <w:rsid w:val="00804456"/>
    <w:rsid w:val="00805E6E"/>
    <w:rsid w:val="00812F11"/>
    <w:rsid w:val="00815B1F"/>
    <w:rsid w:val="008203AF"/>
    <w:rsid w:val="008243D3"/>
    <w:rsid w:val="00840A27"/>
    <w:rsid w:val="00843C25"/>
    <w:rsid w:val="00845766"/>
    <w:rsid w:val="00862FE2"/>
    <w:rsid w:val="008675B2"/>
    <w:rsid w:val="00894164"/>
    <w:rsid w:val="00896491"/>
    <w:rsid w:val="008C04C9"/>
    <w:rsid w:val="008D1C9D"/>
    <w:rsid w:val="008F0297"/>
    <w:rsid w:val="00904A6A"/>
    <w:rsid w:val="00925AF5"/>
    <w:rsid w:val="009447E2"/>
    <w:rsid w:val="00944D90"/>
    <w:rsid w:val="00944FB0"/>
    <w:rsid w:val="00946A62"/>
    <w:rsid w:val="00946E90"/>
    <w:rsid w:val="00953C3C"/>
    <w:rsid w:val="009860BE"/>
    <w:rsid w:val="009B44C6"/>
    <w:rsid w:val="009B6DFE"/>
    <w:rsid w:val="009C65B8"/>
    <w:rsid w:val="009F6CD6"/>
    <w:rsid w:val="00A01DA9"/>
    <w:rsid w:val="00A110F6"/>
    <w:rsid w:val="00A23172"/>
    <w:rsid w:val="00A2776C"/>
    <w:rsid w:val="00A33C14"/>
    <w:rsid w:val="00A54531"/>
    <w:rsid w:val="00A56BBC"/>
    <w:rsid w:val="00A63D20"/>
    <w:rsid w:val="00A760C5"/>
    <w:rsid w:val="00A80FC9"/>
    <w:rsid w:val="00A86549"/>
    <w:rsid w:val="00A903E2"/>
    <w:rsid w:val="00A913F4"/>
    <w:rsid w:val="00A92612"/>
    <w:rsid w:val="00A95A0E"/>
    <w:rsid w:val="00AA1CA9"/>
    <w:rsid w:val="00AA6D5E"/>
    <w:rsid w:val="00AB0110"/>
    <w:rsid w:val="00AB5D60"/>
    <w:rsid w:val="00AC0D00"/>
    <w:rsid w:val="00AC22B1"/>
    <w:rsid w:val="00AD0C25"/>
    <w:rsid w:val="00AE292A"/>
    <w:rsid w:val="00AE5383"/>
    <w:rsid w:val="00AF15FC"/>
    <w:rsid w:val="00B04176"/>
    <w:rsid w:val="00B23CBA"/>
    <w:rsid w:val="00B40701"/>
    <w:rsid w:val="00B52B91"/>
    <w:rsid w:val="00B53405"/>
    <w:rsid w:val="00B6463D"/>
    <w:rsid w:val="00B71BB8"/>
    <w:rsid w:val="00B82771"/>
    <w:rsid w:val="00B855EC"/>
    <w:rsid w:val="00B8571F"/>
    <w:rsid w:val="00BA2578"/>
    <w:rsid w:val="00BA7E8F"/>
    <w:rsid w:val="00BB5F7D"/>
    <w:rsid w:val="00BB79B8"/>
    <w:rsid w:val="00BC170B"/>
    <w:rsid w:val="00BC31C9"/>
    <w:rsid w:val="00BC4B4B"/>
    <w:rsid w:val="00BD523E"/>
    <w:rsid w:val="00BE3A8A"/>
    <w:rsid w:val="00BF4641"/>
    <w:rsid w:val="00C016EF"/>
    <w:rsid w:val="00C12C63"/>
    <w:rsid w:val="00C15963"/>
    <w:rsid w:val="00C33B54"/>
    <w:rsid w:val="00C37657"/>
    <w:rsid w:val="00C413FE"/>
    <w:rsid w:val="00C5095C"/>
    <w:rsid w:val="00C532E6"/>
    <w:rsid w:val="00C61C2C"/>
    <w:rsid w:val="00C72BE9"/>
    <w:rsid w:val="00C745A3"/>
    <w:rsid w:val="00C831B5"/>
    <w:rsid w:val="00C834E7"/>
    <w:rsid w:val="00C84BEC"/>
    <w:rsid w:val="00C956CA"/>
    <w:rsid w:val="00CA5F65"/>
    <w:rsid w:val="00CB252E"/>
    <w:rsid w:val="00CB6F80"/>
    <w:rsid w:val="00CC1A65"/>
    <w:rsid w:val="00CC3B8E"/>
    <w:rsid w:val="00CC5A85"/>
    <w:rsid w:val="00CD11CC"/>
    <w:rsid w:val="00CD1FC5"/>
    <w:rsid w:val="00D05585"/>
    <w:rsid w:val="00D31666"/>
    <w:rsid w:val="00D32144"/>
    <w:rsid w:val="00D618A6"/>
    <w:rsid w:val="00D6218A"/>
    <w:rsid w:val="00D65FA4"/>
    <w:rsid w:val="00D7594B"/>
    <w:rsid w:val="00D8060E"/>
    <w:rsid w:val="00D83795"/>
    <w:rsid w:val="00D87ADC"/>
    <w:rsid w:val="00DA263D"/>
    <w:rsid w:val="00DA3D89"/>
    <w:rsid w:val="00DB351F"/>
    <w:rsid w:val="00DC36B8"/>
    <w:rsid w:val="00DD2637"/>
    <w:rsid w:val="00DE58E1"/>
    <w:rsid w:val="00DF62AC"/>
    <w:rsid w:val="00E10B78"/>
    <w:rsid w:val="00E148C2"/>
    <w:rsid w:val="00E15BDB"/>
    <w:rsid w:val="00E22463"/>
    <w:rsid w:val="00E503DF"/>
    <w:rsid w:val="00E63C63"/>
    <w:rsid w:val="00E6454C"/>
    <w:rsid w:val="00E66C11"/>
    <w:rsid w:val="00E7359D"/>
    <w:rsid w:val="00E74492"/>
    <w:rsid w:val="00E81BAB"/>
    <w:rsid w:val="00E840AF"/>
    <w:rsid w:val="00E84D91"/>
    <w:rsid w:val="00E97E5C"/>
    <w:rsid w:val="00EB5E17"/>
    <w:rsid w:val="00EE0D8B"/>
    <w:rsid w:val="00EE105F"/>
    <w:rsid w:val="00EE777A"/>
    <w:rsid w:val="00EE7EF0"/>
    <w:rsid w:val="00EF2A3E"/>
    <w:rsid w:val="00F012C9"/>
    <w:rsid w:val="00F06AD5"/>
    <w:rsid w:val="00F177CC"/>
    <w:rsid w:val="00F209BF"/>
    <w:rsid w:val="00F272FF"/>
    <w:rsid w:val="00F276D2"/>
    <w:rsid w:val="00F31D68"/>
    <w:rsid w:val="00F33BB5"/>
    <w:rsid w:val="00F4429A"/>
    <w:rsid w:val="00F45E34"/>
    <w:rsid w:val="00F50473"/>
    <w:rsid w:val="00F5226D"/>
    <w:rsid w:val="00F770EE"/>
    <w:rsid w:val="00F87A9C"/>
    <w:rsid w:val="00FB0AED"/>
    <w:rsid w:val="00FC2B2E"/>
    <w:rsid w:val="00FD4A9D"/>
    <w:rsid w:val="00FE0E68"/>
    <w:rsid w:val="00FE21D8"/>
    <w:rsid w:val="00FE2A35"/>
    <w:rsid w:val="00FE7269"/>
    <w:rsid w:val="00FE754F"/>
    <w:rsid w:val="00FF4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F557"/>
  <w15:chartTrackingRefBased/>
  <w15:docId w15:val="{E602A926-A3CE-4F41-A05B-084270C9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5536"/>
    <w:pPr>
      <w:widowControl w:val="0"/>
      <w:autoSpaceDE w:val="0"/>
      <w:autoSpaceDN w:val="0"/>
      <w:spacing w:after="0" w:line="240" w:lineRule="auto"/>
    </w:pPr>
    <w:rPr>
      <w:rFonts w:ascii="Calibri" w:eastAsia="Calibri" w:hAnsi="Calibri" w:cs="Calibri"/>
      <w:lang w:eastAsia="es-ES" w:bidi="es-ES"/>
    </w:rPr>
  </w:style>
  <w:style w:type="paragraph" w:styleId="Ttulo2">
    <w:name w:val="heading 2"/>
    <w:basedOn w:val="Normal"/>
    <w:link w:val="Ttulo2Car"/>
    <w:uiPriority w:val="1"/>
    <w:qFormat/>
    <w:rsid w:val="00045536"/>
    <w:pPr>
      <w:ind w:left="739" w:hanging="511"/>
      <w:outlineLvl w:val="1"/>
    </w:pPr>
    <w:rPr>
      <w:b/>
      <w:bCs/>
      <w:sz w:val="20"/>
      <w:szCs w:val="20"/>
    </w:rPr>
  </w:style>
  <w:style w:type="paragraph" w:styleId="Ttulo3">
    <w:name w:val="heading 3"/>
    <w:basedOn w:val="Normal"/>
    <w:link w:val="Ttulo3Car"/>
    <w:uiPriority w:val="1"/>
    <w:qFormat/>
    <w:rsid w:val="00045536"/>
    <w:pPr>
      <w:ind w:left="949" w:hanging="361"/>
      <w:outlineLvl w:val="2"/>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045536"/>
    <w:rPr>
      <w:rFonts w:ascii="Calibri" w:eastAsia="Calibri" w:hAnsi="Calibri" w:cs="Calibri"/>
      <w:b/>
      <w:bCs/>
      <w:sz w:val="20"/>
      <w:szCs w:val="20"/>
      <w:lang w:eastAsia="es-ES" w:bidi="es-ES"/>
    </w:rPr>
  </w:style>
  <w:style w:type="character" w:customStyle="1" w:styleId="Ttulo3Car">
    <w:name w:val="Título 3 Car"/>
    <w:basedOn w:val="Fuentedeprrafopredeter"/>
    <w:link w:val="Ttulo3"/>
    <w:uiPriority w:val="1"/>
    <w:rsid w:val="00045536"/>
    <w:rPr>
      <w:rFonts w:ascii="Calibri" w:eastAsia="Calibri" w:hAnsi="Calibri" w:cs="Calibri"/>
      <w:b/>
      <w:bCs/>
      <w:i/>
      <w:sz w:val="20"/>
      <w:szCs w:val="20"/>
      <w:lang w:eastAsia="es-ES" w:bidi="es-ES"/>
    </w:rPr>
  </w:style>
  <w:style w:type="paragraph" w:styleId="Sinespaciado">
    <w:name w:val="No Spacing"/>
    <w:uiPriority w:val="1"/>
    <w:qFormat/>
    <w:rsid w:val="00045536"/>
    <w:pPr>
      <w:spacing w:after="0" w:line="240" w:lineRule="auto"/>
    </w:pPr>
    <w:rPr>
      <w:rFonts w:ascii="Arial" w:eastAsia="Arial" w:hAnsi="Arial" w:cs="Times New Roman"/>
      <w:lang w:val="es-CL"/>
    </w:rPr>
  </w:style>
  <w:style w:type="paragraph" w:styleId="Prrafodelista">
    <w:name w:val="List Paragraph"/>
    <w:basedOn w:val="Normal"/>
    <w:uiPriority w:val="34"/>
    <w:qFormat/>
    <w:rsid w:val="00734D85"/>
    <w:pPr>
      <w:ind w:left="720"/>
      <w:contextualSpacing/>
    </w:pPr>
  </w:style>
  <w:style w:type="paragraph" w:styleId="Encabezado">
    <w:name w:val="header"/>
    <w:basedOn w:val="Normal"/>
    <w:link w:val="EncabezadoCar"/>
    <w:uiPriority w:val="99"/>
    <w:unhideWhenUsed/>
    <w:rsid w:val="00162E38"/>
    <w:pPr>
      <w:tabs>
        <w:tab w:val="center" w:pos="4252"/>
        <w:tab w:val="right" w:pos="8504"/>
      </w:tabs>
    </w:pPr>
  </w:style>
  <w:style w:type="character" w:customStyle="1" w:styleId="EncabezadoCar">
    <w:name w:val="Encabezado Car"/>
    <w:basedOn w:val="Fuentedeprrafopredeter"/>
    <w:link w:val="Encabezado"/>
    <w:uiPriority w:val="99"/>
    <w:rsid w:val="00162E38"/>
    <w:rPr>
      <w:rFonts w:ascii="Calibri" w:eastAsia="Calibri" w:hAnsi="Calibri" w:cs="Calibri"/>
      <w:lang w:eastAsia="es-ES" w:bidi="es-ES"/>
    </w:rPr>
  </w:style>
  <w:style w:type="paragraph" w:styleId="Piedepgina">
    <w:name w:val="footer"/>
    <w:basedOn w:val="Normal"/>
    <w:link w:val="PiedepginaCar"/>
    <w:uiPriority w:val="99"/>
    <w:unhideWhenUsed/>
    <w:rsid w:val="00162E38"/>
    <w:pPr>
      <w:tabs>
        <w:tab w:val="center" w:pos="4252"/>
        <w:tab w:val="right" w:pos="8504"/>
      </w:tabs>
    </w:pPr>
  </w:style>
  <w:style w:type="character" w:customStyle="1" w:styleId="PiedepginaCar">
    <w:name w:val="Pie de página Car"/>
    <w:basedOn w:val="Fuentedeprrafopredeter"/>
    <w:link w:val="Piedepgina"/>
    <w:uiPriority w:val="99"/>
    <w:rsid w:val="00162E38"/>
    <w:rPr>
      <w:rFonts w:ascii="Calibri" w:eastAsia="Calibri" w:hAnsi="Calibri" w:cs="Calibri"/>
      <w:lang w:eastAsia="es-ES" w:bidi="es-ES"/>
    </w:rPr>
  </w:style>
  <w:style w:type="paragraph" w:styleId="Textoindependiente">
    <w:name w:val="Body Text"/>
    <w:basedOn w:val="Normal"/>
    <w:link w:val="TextoindependienteCar"/>
    <w:uiPriority w:val="1"/>
    <w:qFormat/>
    <w:rsid w:val="00F272FF"/>
    <w:rPr>
      <w:sz w:val="20"/>
      <w:szCs w:val="20"/>
      <w:lang w:val="es-ES_tradnl"/>
    </w:rPr>
  </w:style>
  <w:style w:type="character" w:customStyle="1" w:styleId="TextoindependienteCar">
    <w:name w:val="Texto independiente Car"/>
    <w:basedOn w:val="Fuentedeprrafopredeter"/>
    <w:link w:val="Textoindependiente"/>
    <w:uiPriority w:val="1"/>
    <w:rsid w:val="00F272FF"/>
    <w:rPr>
      <w:rFonts w:ascii="Calibri" w:eastAsia="Calibri" w:hAnsi="Calibri" w:cs="Calibri"/>
      <w:sz w:val="20"/>
      <w:szCs w:val="20"/>
      <w:lang w:val="es-ES_tradnl"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13054">
      <w:bodyDiv w:val="1"/>
      <w:marLeft w:val="0"/>
      <w:marRight w:val="0"/>
      <w:marTop w:val="0"/>
      <w:marBottom w:val="0"/>
      <w:divBdr>
        <w:top w:val="none" w:sz="0" w:space="0" w:color="auto"/>
        <w:left w:val="none" w:sz="0" w:space="0" w:color="auto"/>
        <w:bottom w:val="none" w:sz="0" w:space="0" w:color="auto"/>
        <w:right w:val="none" w:sz="0" w:space="0" w:color="auto"/>
      </w:divBdr>
    </w:div>
    <w:div w:id="19428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58525-8375-4536-8AF1-43E237A4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4619</Words>
  <Characters>25408</Characters>
  <Application>Microsoft Office Word</Application>
  <DocSecurity>0</DocSecurity>
  <Lines>211</Lines>
  <Paragraphs>59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7.1.1 ACOSO ESCOLAR O BULLYING</vt:lpstr>
      <vt:lpstr>        7.1.2. AGRESIÓN DE ADULTO A ESTUDIANTE</vt:lpstr>
      <vt:lpstr>        7.1.3. AGRESIÓN DE ESTUDIANTE A ADULTO</vt:lpstr>
      <vt:lpstr>        7.1.4. AGRESIÓN ENTRE ADULTOS</vt:lpstr>
      <vt:lpstr>        7.1.5. AGRESIÓN QUE CONSTITUYA DELITO</vt:lpstr>
      <vt:lpstr>        7.1.6. PREVENCIÓN DE LA VIOLENCIA ESCOLAR</vt:lpstr>
      <vt:lpstr>        7.1.7. SITUACIONES ESPECIALES</vt:lpstr>
    </vt:vector>
  </TitlesOfParts>
  <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Saldías</dc:creator>
  <cp:keywords/>
  <dc:description/>
  <cp:lastModifiedBy>Gabriela Saldías</cp:lastModifiedBy>
  <cp:revision>24</cp:revision>
  <dcterms:created xsi:type="dcterms:W3CDTF">2022-06-07T00:50:00Z</dcterms:created>
  <dcterms:modified xsi:type="dcterms:W3CDTF">2022-07-07T17:02:00Z</dcterms:modified>
</cp:coreProperties>
</file>